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42" w:rsidRDefault="00AC2E42" w:rsidP="00AC2E42">
      <w:pPr>
        <w:jc w:val="right"/>
        <w:rPr>
          <w:rFonts w:ascii="Times New Roman" w:hAnsi="Times New Roman" w:cs="Times New Roman"/>
          <w:sz w:val="20"/>
          <w:szCs w:val="20"/>
        </w:rPr>
      </w:pPr>
      <w:r w:rsidRPr="00BC3E52">
        <w:rPr>
          <w:rFonts w:ascii="Times New Roman" w:hAnsi="Times New Roman" w:cs="Times New Roman"/>
          <w:sz w:val="20"/>
          <w:szCs w:val="20"/>
        </w:rPr>
        <w:t>Informācija medijiem</w:t>
      </w:r>
      <w:r>
        <w:rPr>
          <w:rFonts w:ascii="Times New Roman" w:hAnsi="Times New Roman" w:cs="Times New Roman"/>
          <w:sz w:val="20"/>
          <w:szCs w:val="20"/>
        </w:rPr>
        <w:br/>
        <w:t>06.02.2019.</w:t>
      </w:r>
      <w:r w:rsidRPr="00BC3E52">
        <w:rPr>
          <w:rFonts w:ascii="Times New Roman" w:hAnsi="Times New Roman" w:cs="Times New Roman"/>
          <w:sz w:val="20"/>
          <w:szCs w:val="20"/>
        </w:rPr>
        <w:br/>
      </w:r>
    </w:p>
    <w:p w:rsidR="001F7E7A" w:rsidRDefault="001F7E7A" w:rsidP="001F7E7A">
      <w:pPr>
        <w:tabs>
          <w:tab w:val="left" w:pos="2700"/>
        </w:tabs>
        <w:rPr>
          <w:rFonts w:ascii="Times New Roman" w:hAnsi="Times New Roman" w:cs="Times New Roman"/>
          <w:b/>
          <w:sz w:val="24"/>
          <w:szCs w:val="24"/>
        </w:rPr>
      </w:pPr>
      <w:r>
        <w:rPr>
          <w:rFonts w:ascii="Times New Roman" w:hAnsi="Times New Roman" w:cs="Times New Roman"/>
          <w:b/>
          <w:sz w:val="24"/>
          <w:szCs w:val="24"/>
        </w:rPr>
        <w:t>Viļānu novada pašvaldības dienas kārtībā - jaunatnes joma</w:t>
      </w:r>
    </w:p>
    <w:p w:rsidR="001F7E7A" w:rsidRDefault="001F7E7A" w:rsidP="001F7E7A">
      <w:pPr>
        <w:tabs>
          <w:tab w:val="left" w:pos="2700"/>
        </w:tabs>
        <w:jc w:val="both"/>
        <w:rPr>
          <w:rFonts w:ascii="Times New Roman" w:hAnsi="Times New Roman" w:cs="Times New Roman"/>
          <w:b/>
          <w:sz w:val="24"/>
          <w:szCs w:val="24"/>
        </w:rPr>
      </w:pPr>
      <w:r>
        <w:rPr>
          <w:rFonts w:ascii="Times New Roman" w:hAnsi="Times New Roman" w:cs="Times New Roman"/>
          <w:b/>
          <w:sz w:val="24"/>
          <w:szCs w:val="24"/>
        </w:rPr>
        <w:t xml:space="preserve">Viļānu novada pašvaldība 2018. gadā iesaistījās </w:t>
      </w:r>
      <w:r w:rsidRPr="00A237B0">
        <w:rPr>
          <w:rFonts w:ascii="Times New Roman" w:hAnsi="Times New Roman" w:cs="Times New Roman"/>
          <w:b/>
          <w:sz w:val="24"/>
          <w:szCs w:val="24"/>
        </w:rPr>
        <w:t>Jaunatnes starptautisko programmu aģentūra</w:t>
      </w:r>
      <w:r>
        <w:rPr>
          <w:rFonts w:ascii="Times New Roman" w:hAnsi="Times New Roman" w:cs="Times New Roman"/>
          <w:b/>
          <w:sz w:val="24"/>
          <w:szCs w:val="24"/>
        </w:rPr>
        <w:t>s</w:t>
      </w:r>
      <w:r w:rsidRPr="00A237B0">
        <w:rPr>
          <w:rFonts w:ascii="Times New Roman" w:hAnsi="Times New Roman" w:cs="Times New Roman"/>
          <w:b/>
          <w:sz w:val="24"/>
          <w:szCs w:val="24"/>
        </w:rPr>
        <w:t xml:space="preserve"> (JSPA) </w:t>
      </w:r>
      <w:r>
        <w:rPr>
          <w:rFonts w:ascii="Times New Roman" w:hAnsi="Times New Roman" w:cs="Times New Roman"/>
          <w:b/>
          <w:sz w:val="24"/>
          <w:szCs w:val="24"/>
        </w:rPr>
        <w:t>īstenotā</w:t>
      </w:r>
      <w:r w:rsidRPr="00A237B0">
        <w:rPr>
          <w:rFonts w:ascii="Times New Roman" w:hAnsi="Times New Roman" w:cs="Times New Roman"/>
          <w:b/>
          <w:sz w:val="24"/>
          <w:szCs w:val="24"/>
        </w:rPr>
        <w:t xml:space="preserve"> s</w:t>
      </w:r>
      <w:r>
        <w:rPr>
          <w:rFonts w:ascii="Times New Roman" w:hAnsi="Times New Roman" w:cs="Times New Roman"/>
          <w:b/>
          <w:sz w:val="24"/>
          <w:szCs w:val="24"/>
        </w:rPr>
        <w:t>tratēģiskās partnerības projektā</w:t>
      </w:r>
      <w:r w:rsidRPr="00A237B0">
        <w:rPr>
          <w:rFonts w:ascii="Times New Roman" w:hAnsi="Times New Roman" w:cs="Times New Roman"/>
          <w:b/>
          <w:sz w:val="24"/>
          <w:szCs w:val="24"/>
        </w:rPr>
        <w:t xml:space="preserve"> “</w:t>
      </w:r>
      <w:proofErr w:type="spellStart"/>
      <w:r w:rsidRPr="00C734EA">
        <w:rPr>
          <w:rFonts w:ascii="Times New Roman" w:hAnsi="Times New Roman" w:cs="Times New Roman"/>
          <w:b/>
          <w:sz w:val="24"/>
          <w:szCs w:val="24"/>
        </w:rPr>
        <w:t>Europe</w:t>
      </w:r>
      <w:proofErr w:type="spellEnd"/>
      <w:r w:rsidRPr="00C734EA">
        <w:rPr>
          <w:rFonts w:ascii="Times New Roman" w:hAnsi="Times New Roman" w:cs="Times New Roman"/>
          <w:b/>
          <w:sz w:val="24"/>
          <w:szCs w:val="24"/>
        </w:rPr>
        <w:t xml:space="preserve"> </w:t>
      </w:r>
      <w:proofErr w:type="spellStart"/>
      <w:r w:rsidRPr="00C734EA">
        <w:rPr>
          <w:rFonts w:ascii="Times New Roman" w:hAnsi="Times New Roman" w:cs="Times New Roman"/>
          <w:b/>
          <w:sz w:val="24"/>
          <w:szCs w:val="24"/>
        </w:rPr>
        <w:t>Goes</w:t>
      </w:r>
      <w:proofErr w:type="spellEnd"/>
      <w:r w:rsidRPr="00C734EA">
        <w:rPr>
          <w:rFonts w:ascii="Times New Roman" w:hAnsi="Times New Roman" w:cs="Times New Roman"/>
          <w:b/>
          <w:sz w:val="24"/>
          <w:szCs w:val="24"/>
        </w:rPr>
        <w:t xml:space="preserve"> </w:t>
      </w:r>
      <w:proofErr w:type="spellStart"/>
      <w:r w:rsidRPr="00C734EA">
        <w:rPr>
          <w:rFonts w:ascii="Times New Roman" w:hAnsi="Times New Roman" w:cs="Times New Roman"/>
          <w:b/>
          <w:sz w:val="24"/>
          <w:szCs w:val="24"/>
        </w:rPr>
        <w:t>Local</w:t>
      </w:r>
      <w:proofErr w:type="spellEnd"/>
      <w:r w:rsidRPr="00C734EA">
        <w:rPr>
          <w:rFonts w:ascii="Times New Roman" w:hAnsi="Times New Roman" w:cs="Times New Roman"/>
          <w:b/>
          <w:sz w:val="24"/>
          <w:szCs w:val="24"/>
        </w:rPr>
        <w:t xml:space="preserve">: </w:t>
      </w:r>
      <w:proofErr w:type="spellStart"/>
      <w:r w:rsidRPr="00C734EA">
        <w:rPr>
          <w:rFonts w:ascii="Times New Roman" w:hAnsi="Times New Roman" w:cs="Times New Roman"/>
          <w:b/>
          <w:sz w:val="24"/>
          <w:szCs w:val="24"/>
        </w:rPr>
        <w:t>Supporting</w:t>
      </w:r>
      <w:proofErr w:type="spellEnd"/>
      <w:r w:rsidRPr="00C734EA">
        <w:rPr>
          <w:rFonts w:ascii="Times New Roman" w:hAnsi="Times New Roman" w:cs="Times New Roman"/>
          <w:b/>
          <w:sz w:val="24"/>
          <w:szCs w:val="24"/>
        </w:rPr>
        <w:t xml:space="preserve"> Youth </w:t>
      </w:r>
      <w:proofErr w:type="spellStart"/>
      <w:r w:rsidRPr="00C734EA">
        <w:rPr>
          <w:rFonts w:ascii="Times New Roman" w:hAnsi="Times New Roman" w:cs="Times New Roman"/>
          <w:b/>
          <w:sz w:val="24"/>
          <w:szCs w:val="24"/>
        </w:rPr>
        <w:t>Work</w:t>
      </w:r>
      <w:proofErr w:type="spellEnd"/>
      <w:r w:rsidRPr="00C734EA">
        <w:rPr>
          <w:rFonts w:ascii="Times New Roman" w:hAnsi="Times New Roman" w:cs="Times New Roman"/>
          <w:b/>
          <w:sz w:val="24"/>
          <w:szCs w:val="24"/>
        </w:rPr>
        <w:t xml:space="preserve"> </w:t>
      </w:r>
      <w:proofErr w:type="spellStart"/>
      <w:r w:rsidRPr="00C734EA">
        <w:rPr>
          <w:rFonts w:ascii="Times New Roman" w:hAnsi="Times New Roman" w:cs="Times New Roman"/>
          <w:b/>
          <w:sz w:val="24"/>
          <w:szCs w:val="24"/>
        </w:rPr>
        <w:t>at</w:t>
      </w:r>
      <w:proofErr w:type="spellEnd"/>
      <w:r w:rsidRPr="00C734EA">
        <w:rPr>
          <w:rFonts w:ascii="Times New Roman" w:hAnsi="Times New Roman" w:cs="Times New Roman"/>
          <w:b/>
          <w:sz w:val="24"/>
          <w:szCs w:val="24"/>
        </w:rPr>
        <w:t xml:space="preserve"> </w:t>
      </w:r>
      <w:proofErr w:type="spellStart"/>
      <w:r w:rsidRPr="00C734EA">
        <w:rPr>
          <w:rFonts w:ascii="Times New Roman" w:hAnsi="Times New Roman" w:cs="Times New Roman"/>
          <w:b/>
          <w:sz w:val="24"/>
          <w:szCs w:val="24"/>
        </w:rPr>
        <w:t>the</w:t>
      </w:r>
      <w:proofErr w:type="spellEnd"/>
      <w:r w:rsidRPr="00C734EA">
        <w:rPr>
          <w:rFonts w:ascii="Times New Roman" w:hAnsi="Times New Roman" w:cs="Times New Roman"/>
          <w:b/>
          <w:sz w:val="24"/>
          <w:szCs w:val="24"/>
        </w:rPr>
        <w:t xml:space="preserve"> </w:t>
      </w:r>
      <w:proofErr w:type="spellStart"/>
      <w:r w:rsidRPr="00C734EA">
        <w:rPr>
          <w:rFonts w:ascii="Times New Roman" w:hAnsi="Times New Roman" w:cs="Times New Roman"/>
          <w:b/>
          <w:sz w:val="24"/>
          <w:szCs w:val="24"/>
        </w:rPr>
        <w:t>Municipal</w:t>
      </w:r>
      <w:proofErr w:type="spellEnd"/>
      <w:r w:rsidRPr="00C734EA">
        <w:rPr>
          <w:rFonts w:ascii="Times New Roman" w:hAnsi="Times New Roman" w:cs="Times New Roman"/>
          <w:b/>
          <w:sz w:val="24"/>
          <w:szCs w:val="24"/>
        </w:rPr>
        <w:t xml:space="preserve"> </w:t>
      </w:r>
      <w:proofErr w:type="spellStart"/>
      <w:r w:rsidRPr="00C734EA">
        <w:rPr>
          <w:rFonts w:ascii="Times New Roman" w:hAnsi="Times New Roman" w:cs="Times New Roman"/>
          <w:b/>
          <w:sz w:val="24"/>
          <w:szCs w:val="24"/>
        </w:rPr>
        <w:t>Level</w:t>
      </w:r>
      <w:proofErr w:type="spellEnd"/>
      <w:r w:rsidRPr="00A237B0">
        <w:rPr>
          <w:rFonts w:ascii="Times New Roman" w:hAnsi="Times New Roman" w:cs="Times New Roman"/>
          <w:b/>
          <w:sz w:val="24"/>
          <w:szCs w:val="24"/>
        </w:rPr>
        <w:t>”</w:t>
      </w:r>
      <w:r>
        <w:rPr>
          <w:rFonts w:ascii="Times New Roman" w:hAnsi="Times New Roman" w:cs="Times New Roman"/>
          <w:b/>
          <w:sz w:val="24"/>
          <w:szCs w:val="24"/>
        </w:rPr>
        <w:t xml:space="preserve">. </w:t>
      </w:r>
      <w:r w:rsidRPr="00C734EA">
        <w:rPr>
          <w:rFonts w:ascii="Times New Roman" w:hAnsi="Times New Roman" w:cs="Times New Roman"/>
          <w:b/>
          <w:sz w:val="24"/>
          <w:szCs w:val="24"/>
        </w:rPr>
        <w:t>Projekta</w:t>
      </w:r>
      <w:r>
        <w:rPr>
          <w:rFonts w:ascii="Times New Roman" w:hAnsi="Times New Roman" w:cs="Times New Roman"/>
          <w:b/>
          <w:sz w:val="24"/>
          <w:szCs w:val="24"/>
        </w:rPr>
        <w:t xml:space="preserve"> ietvaros Viļānu novada pašvaldībā darbs ar jaunatni kļūst sistemātiskāks, bet galvenais – arī paši jaunieši izsaka savu viedokli, kā situāciju vajadzētu uzlabot, lai arvien vairāk jauniešu kļūtu aktīvāki un iesaistītos neformālās izglītības aktivitātēs. </w:t>
      </w:r>
    </w:p>
    <w:p w:rsidR="001F7E7A" w:rsidRPr="00FD29D9" w:rsidRDefault="001F7E7A" w:rsidP="001F7E7A">
      <w:pPr>
        <w:tabs>
          <w:tab w:val="left" w:pos="2700"/>
        </w:tabs>
        <w:jc w:val="both"/>
        <w:rPr>
          <w:rFonts w:ascii="Times New Roman" w:hAnsi="Times New Roman" w:cs="Times New Roman"/>
          <w:sz w:val="24"/>
          <w:szCs w:val="24"/>
        </w:rPr>
      </w:pPr>
      <w:r w:rsidRPr="00FD29D9">
        <w:rPr>
          <w:rFonts w:ascii="Times New Roman" w:hAnsi="Times New Roman" w:cs="Times New Roman"/>
          <w:sz w:val="24"/>
          <w:szCs w:val="24"/>
        </w:rPr>
        <w:t>Projekts noris no 2016. gada. Katru gadu JSPA tajā iesaista 7 Latvijas pašvaldības. 2018. gada ietvaros iespēju iesaistīties projektā guva Liepājas pilsētas, Viļānu, Beverīnas, Vecumnieku, Valkas, Jēkabpils un Salacgrīvas novadu pašvaldības.</w:t>
      </w:r>
    </w:p>
    <w:p w:rsidR="00AC2E42" w:rsidRPr="006318E3" w:rsidRDefault="00AC2E42" w:rsidP="00AC2E42">
      <w:pPr>
        <w:jc w:val="both"/>
        <w:rPr>
          <w:rFonts w:ascii="Times New Roman" w:hAnsi="Times New Roman" w:cs="Times New Roman"/>
          <w:sz w:val="24"/>
          <w:szCs w:val="24"/>
        </w:rPr>
      </w:pPr>
      <w:r w:rsidRPr="006318E3">
        <w:rPr>
          <w:rFonts w:ascii="Times New Roman" w:hAnsi="Times New Roman" w:cs="Times New Roman"/>
          <w:sz w:val="24"/>
          <w:szCs w:val="24"/>
        </w:rPr>
        <w:t>“Piedaloties JSPA īstenotajā ilgtermiņa projektā, ieguva gan pašvaldība kopumā, gan arī es personīgi. Sev no jauna atklāju jaunatnes darbības jomu, ieguvu jaunas zināšanas, prasmes, kompetences un iedvesmu. Viļānu novada jauniešu grupa, kas aktīvi vēlas iesaistīties neformālās izglītības pasākumos, ir gatavi celt pilsoniskās izglītības līmeni, attīstīt savstarpējās sadarbības un līdzdalības prasmes. Saņemot kompetentu atbalstu no Jaunatnes starptautisko programmu aģentūras speciālistiem, esam uzsākuši stabil</w:t>
      </w:r>
      <w:r w:rsidR="00AA4080">
        <w:rPr>
          <w:rFonts w:ascii="Times New Roman" w:hAnsi="Times New Roman" w:cs="Times New Roman"/>
          <w:sz w:val="24"/>
          <w:szCs w:val="24"/>
        </w:rPr>
        <w:t>u</w:t>
      </w:r>
      <w:r w:rsidRPr="006318E3">
        <w:rPr>
          <w:rFonts w:ascii="Times New Roman" w:hAnsi="Times New Roman" w:cs="Times New Roman"/>
          <w:sz w:val="24"/>
          <w:szCs w:val="24"/>
        </w:rPr>
        <w:t xml:space="preserve"> darb</w:t>
      </w:r>
      <w:r w:rsidR="00AA4080">
        <w:rPr>
          <w:rFonts w:ascii="Times New Roman" w:hAnsi="Times New Roman" w:cs="Times New Roman"/>
          <w:sz w:val="24"/>
          <w:szCs w:val="24"/>
        </w:rPr>
        <w:t>u</w:t>
      </w:r>
      <w:r w:rsidRPr="006318E3">
        <w:rPr>
          <w:rFonts w:ascii="Times New Roman" w:hAnsi="Times New Roman" w:cs="Times New Roman"/>
          <w:sz w:val="24"/>
          <w:szCs w:val="24"/>
        </w:rPr>
        <w:t xml:space="preserve"> Jaunatnes politikas īstenošanā Viļānu novadā. Esam apzinājuši esošo situāciju, uzsākuši pirmos jaunatnes jomas projektus, īstenojuši mācības jauniešiem un pirmo Jauniešu forumu. Tāpat uzsākta Viļānu pašvaldības jaunatnes stratēģijas izstrāde,” </w:t>
      </w:r>
      <w:r>
        <w:rPr>
          <w:rFonts w:ascii="Times New Roman" w:hAnsi="Times New Roman" w:cs="Times New Roman"/>
          <w:sz w:val="24"/>
          <w:szCs w:val="24"/>
        </w:rPr>
        <w:t xml:space="preserve">galvenos ieguvumus min </w:t>
      </w:r>
      <w:r w:rsidRPr="00A907ED">
        <w:rPr>
          <w:rFonts w:ascii="Times New Roman" w:hAnsi="Times New Roman" w:cs="Times New Roman"/>
          <w:b/>
          <w:sz w:val="24"/>
          <w:szCs w:val="24"/>
        </w:rPr>
        <w:t xml:space="preserve">Iveta </w:t>
      </w:r>
      <w:proofErr w:type="spellStart"/>
      <w:r w:rsidRPr="00A907ED">
        <w:rPr>
          <w:rFonts w:ascii="Times New Roman" w:hAnsi="Times New Roman" w:cs="Times New Roman"/>
          <w:b/>
          <w:sz w:val="24"/>
          <w:szCs w:val="24"/>
        </w:rPr>
        <w:t>Piziča</w:t>
      </w:r>
      <w:proofErr w:type="spellEnd"/>
      <w:r>
        <w:rPr>
          <w:rFonts w:ascii="Times New Roman" w:hAnsi="Times New Roman" w:cs="Times New Roman"/>
          <w:sz w:val="24"/>
          <w:szCs w:val="24"/>
        </w:rPr>
        <w:t xml:space="preserve">, Viļānu novada pašvaldības Attīstības, plānošanas un informācijas nodaļas vadītāja. Viņa skaidro, ka pirms dalības JSPA projektā, darbs ar jaunatni pašvaldībā tika veikts tikai izglītības un kultūras iestādēs, atbilstoši to kompetencei. Tagad, projektam noslēdzoties, darbs ar jaunatni ir iekļuvis pašvaldības administrācijas dienas kārtībā, ir ieviesti vairāki pilotprojekti, izveidota atbalsta grupa no savas jomas profesionāļiem, jauniešu iniciatīvu grupa, kā arī uzsākta Jaunatnes politikas stratēģijas izstrāde. </w:t>
      </w:r>
    </w:p>
    <w:p w:rsidR="00362D1D" w:rsidRDefault="00362D1D" w:rsidP="00362D1D">
      <w:pPr>
        <w:tabs>
          <w:tab w:val="left" w:pos="2700"/>
        </w:tabs>
        <w:jc w:val="both"/>
        <w:rPr>
          <w:rFonts w:ascii="Times New Roman" w:hAnsi="Times New Roman" w:cs="Times New Roman"/>
          <w:sz w:val="24"/>
          <w:szCs w:val="24"/>
        </w:rPr>
      </w:pPr>
      <w:r>
        <w:rPr>
          <w:rFonts w:ascii="Times New Roman" w:hAnsi="Times New Roman" w:cs="Times New Roman"/>
          <w:sz w:val="24"/>
          <w:szCs w:val="24"/>
        </w:rPr>
        <w:t xml:space="preserve">Dalībnieki projekta laikā saņēma individuālu atbalstu darba ar jaunatnes sistēmas pilnveidošanai savā novadā, kā arī piedalījās nacionālās un starptautiskās mācībās, piedalījās starptautiskā konferencē Portugālē, kurā stiprināja savas zināšanas par lobiju darbā ar jaunatni, kā arī iesaistījās Eiropas hartas darbam ar jaunatni izstrādē. </w:t>
      </w:r>
    </w:p>
    <w:p w:rsidR="00362D1D" w:rsidRDefault="00362D1D" w:rsidP="00362D1D">
      <w:pPr>
        <w:tabs>
          <w:tab w:val="left" w:pos="2700"/>
        </w:tabs>
        <w:jc w:val="both"/>
        <w:rPr>
          <w:rFonts w:ascii="Times New Roman" w:hAnsi="Times New Roman" w:cs="Times New Roman"/>
          <w:sz w:val="24"/>
          <w:szCs w:val="24"/>
        </w:rPr>
      </w:pPr>
      <w:r>
        <w:rPr>
          <w:rFonts w:ascii="Times New Roman" w:hAnsi="Times New Roman" w:cs="Times New Roman"/>
          <w:sz w:val="24"/>
          <w:szCs w:val="24"/>
        </w:rPr>
        <w:t xml:space="preserve">Šogad stratēģiskās partnerības projekts turpinās, tādēļ arī šogad pašvaldību pārstāvji varēs pieteikties dalībai JSPA ilgtermiņa projektā. JSPA projekta ietvaros turpinās sniegt atbalstu pašvaldībās strādājošajiem jaunatnes lietu speciālistiem un jaunatnes darbiniekiem, gan piedāvājot iespēju celt savu kvalifikāciju un nodrošināt pieredzes apmaiņu starptautiskā vidē, gan nodrošinot </w:t>
      </w:r>
      <w:proofErr w:type="spellStart"/>
      <w:r>
        <w:rPr>
          <w:rFonts w:ascii="Times New Roman" w:hAnsi="Times New Roman" w:cs="Times New Roman"/>
          <w:sz w:val="24"/>
          <w:szCs w:val="24"/>
        </w:rPr>
        <w:t>supervīzijas</w:t>
      </w:r>
      <w:proofErr w:type="spellEnd"/>
      <w:r>
        <w:rPr>
          <w:rFonts w:ascii="Times New Roman" w:hAnsi="Times New Roman" w:cs="Times New Roman"/>
          <w:sz w:val="24"/>
          <w:szCs w:val="24"/>
        </w:rPr>
        <w:t xml:space="preserve"> un padziļinātu konsultāciju atbalstu projektu pieteikumu sagatavošanas procesā. Informācija par iespējām tiks  publicēta www.jaunatne.gov.lv.  </w:t>
      </w:r>
    </w:p>
    <w:p w:rsidR="00362D1D" w:rsidRDefault="00362D1D" w:rsidP="00362D1D">
      <w:pPr>
        <w:jc w:val="both"/>
        <w:rPr>
          <w:rFonts w:ascii="Times New Roman" w:hAnsi="Times New Roman" w:cs="Times New Roman"/>
          <w:sz w:val="24"/>
          <w:szCs w:val="24"/>
        </w:rPr>
      </w:pPr>
      <w:r>
        <w:rPr>
          <w:rFonts w:ascii="Times New Roman" w:hAnsi="Times New Roman" w:cs="Times New Roman"/>
          <w:sz w:val="24"/>
          <w:szCs w:val="24"/>
        </w:rPr>
        <w:lastRenderedPageBreak/>
        <w:t>Kopumā stratēģiskajā partnerībā “</w:t>
      </w:r>
      <w:proofErr w:type="spellStart"/>
      <w:r>
        <w:rPr>
          <w:rFonts w:ascii="Times New Roman" w:hAnsi="Times New Roman" w:cs="Times New Roman"/>
          <w:sz w:val="24"/>
          <w:szCs w:val="24"/>
        </w:rPr>
        <w:t>Europe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Supporting</w:t>
      </w:r>
      <w:proofErr w:type="spellEnd"/>
      <w:r>
        <w:rPr>
          <w:rFonts w:ascii="Times New Roman" w:hAnsi="Times New Roman" w:cs="Times New Roman"/>
          <w:sz w:val="24"/>
          <w:szCs w:val="24"/>
        </w:rPr>
        <w:t xml:space="preserve"> Youth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Municipal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Level</w:t>
      </w:r>
      <w:proofErr w:type="spellEnd"/>
      <w:r>
        <w:rPr>
          <w:rFonts w:ascii="Times New Roman" w:hAnsi="Times New Roman" w:cs="Times New Roman"/>
          <w:sz w:val="24"/>
          <w:szCs w:val="24"/>
        </w:rPr>
        <w:t xml:space="preserve">” ir iesaistījušies ap 200 dalībnieku, kas pārstāv ap 120 pašvaldību un dažādu projektā iesaistīto, tostarp 22 “Erasmus+: Jaunatne darbībā” nacionālās aģentūras un to partnerus – Eiropas Jaunatnes forumu, POYWE tīklu, </w:t>
      </w:r>
      <w:proofErr w:type="spellStart"/>
      <w:r>
        <w:rPr>
          <w:rFonts w:ascii="Times New Roman" w:hAnsi="Times New Roman" w:cs="Times New Roman"/>
          <w:sz w:val="24"/>
          <w:szCs w:val="24"/>
        </w:rPr>
        <w:t>InterCity</w:t>
      </w:r>
      <w:proofErr w:type="spellEnd"/>
      <w:r>
        <w:rPr>
          <w:rFonts w:ascii="Times New Roman" w:hAnsi="Times New Roman" w:cs="Times New Roman"/>
          <w:sz w:val="24"/>
          <w:szCs w:val="24"/>
        </w:rPr>
        <w:t xml:space="preserve"> Youth tīklu un Eiropas Komisijas un Eiropas Padomes partnerību jaunatnes jomā. </w:t>
      </w:r>
    </w:p>
    <w:p w:rsidR="00AC2E42" w:rsidRDefault="00AC2E42" w:rsidP="00AC2E42">
      <w:pPr>
        <w:jc w:val="both"/>
        <w:rPr>
          <w:rFonts w:ascii="Times New Roman" w:hAnsi="Times New Roman" w:cs="Times New Roman"/>
          <w:b/>
          <w:sz w:val="20"/>
          <w:szCs w:val="20"/>
        </w:rPr>
      </w:pPr>
      <w:bookmarkStart w:id="0" w:name="_GoBack"/>
      <w:bookmarkEnd w:id="0"/>
    </w:p>
    <w:p w:rsidR="00AC2E42" w:rsidRPr="00BC3E52" w:rsidRDefault="00AC2E42" w:rsidP="00AC2E42">
      <w:pPr>
        <w:jc w:val="both"/>
        <w:rPr>
          <w:rFonts w:ascii="Times New Roman" w:hAnsi="Times New Roman" w:cs="Times New Roman"/>
          <w:b/>
          <w:sz w:val="20"/>
          <w:szCs w:val="20"/>
        </w:rPr>
      </w:pPr>
      <w:r w:rsidRPr="00BC3E52">
        <w:rPr>
          <w:rFonts w:ascii="Times New Roman" w:hAnsi="Times New Roman" w:cs="Times New Roman"/>
          <w:b/>
          <w:sz w:val="20"/>
          <w:szCs w:val="20"/>
        </w:rPr>
        <w:t>Par Jaunatnes starptautisko programmu aģentūru</w:t>
      </w:r>
    </w:p>
    <w:p w:rsidR="00AC2E42" w:rsidRPr="00BC3E52" w:rsidRDefault="00AC2E42" w:rsidP="00AC2E42">
      <w:pPr>
        <w:jc w:val="both"/>
        <w:rPr>
          <w:rFonts w:ascii="Times New Roman" w:hAnsi="Times New Roman" w:cs="Times New Roman"/>
          <w:sz w:val="20"/>
          <w:szCs w:val="20"/>
        </w:rPr>
      </w:pPr>
      <w:r w:rsidRPr="00BC3E52">
        <w:rPr>
          <w:rFonts w:ascii="Times New Roman" w:hAnsi="Times New Roman" w:cs="Times New Roman"/>
          <w:sz w:val="20"/>
          <w:szCs w:val="20"/>
        </w:rPr>
        <w:t xml:space="preserve">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 </w:t>
      </w:r>
    </w:p>
    <w:p w:rsidR="00AC2E42" w:rsidRPr="00BC3E52" w:rsidRDefault="00AC2E42" w:rsidP="00AC2E42">
      <w:pPr>
        <w:jc w:val="both"/>
        <w:rPr>
          <w:rFonts w:ascii="Times New Roman" w:hAnsi="Times New Roman" w:cs="Times New Roman"/>
          <w:sz w:val="20"/>
          <w:szCs w:val="20"/>
        </w:rPr>
      </w:pPr>
      <w:r w:rsidRPr="00BC3E52">
        <w:rPr>
          <w:rFonts w:ascii="Times New Roman" w:hAnsi="Times New Roman" w:cs="Times New Roman"/>
          <w:sz w:val="20"/>
          <w:szCs w:val="20"/>
        </w:rPr>
        <w:t xml:space="preserve">JSPA administrē dažādas starptautiskas un nacionālas programmas: “Erasmus+: Jaunatne darbībā”; </w:t>
      </w:r>
      <w:r>
        <w:rPr>
          <w:rFonts w:ascii="Times New Roman" w:hAnsi="Times New Roman" w:cs="Times New Roman"/>
          <w:sz w:val="20"/>
          <w:szCs w:val="20"/>
        </w:rPr>
        <w:t xml:space="preserve">“Eiropas Solidaritātes korpuss”, </w:t>
      </w:r>
      <w:r w:rsidRPr="00BC3E52">
        <w:rPr>
          <w:rFonts w:ascii="Times New Roman" w:hAnsi="Times New Roman" w:cs="Times New Roman"/>
          <w:sz w:val="20"/>
          <w:szCs w:val="20"/>
        </w:rPr>
        <w:t xml:space="preserve">Eiropas Komisijas informācijas tīklu jauniešiem “Eurodesk”, </w:t>
      </w:r>
      <w:proofErr w:type="spellStart"/>
      <w:r w:rsidRPr="00BC3E52">
        <w:rPr>
          <w:rFonts w:ascii="Times New Roman" w:hAnsi="Times New Roman" w:cs="Times New Roman"/>
          <w:sz w:val="20"/>
          <w:szCs w:val="20"/>
        </w:rPr>
        <w:t>eTwinning</w:t>
      </w:r>
      <w:proofErr w:type="spellEnd"/>
      <w:r w:rsidRPr="00BC3E52">
        <w:rPr>
          <w:rFonts w:ascii="Times New Roman" w:hAnsi="Times New Roman" w:cs="Times New Roman"/>
          <w:sz w:val="20"/>
          <w:szCs w:val="20"/>
        </w:rPr>
        <w:t>, Izglītības un zinātnes ministrijas Jaunatnes politikas valsts programmu, Jauniešu garantijas projektu “PROTI un DARI!”. Kopējā summa, kas pieejama JSPA administrēto programmu projektu īstenošanai 201</w:t>
      </w:r>
      <w:r>
        <w:rPr>
          <w:rFonts w:ascii="Times New Roman" w:hAnsi="Times New Roman" w:cs="Times New Roman"/>
          <w:sz w:val="20"/>
          <w:szCs w:val="20"/>
        </w:rPr>
        <w:t>9</w:t>
      </w:r>
      <w:r w:rsidRPr="00BC3E52">
        <w:rPr>
          <w:rFonts w:ascii="Times New Roman" w:hAnsi="Times New Roman" w:cs="Times New Roman"/>
          <w:sz w:val="20"/>
          <w:szCs w:val="20"/>
        </w:rPr>
        <w:t xml:space="preserve">. gadā ir vairāk nekā 6 miljoni eiro. </w:t>
      </w:r>
    </w:p>
    <w:p w:rsidR="00AC2E42" w:rsidRPr="00BC3E52" w:rsidRDefault="00AC2E42" w:rsidP="00AC2E42">
      <w:pPr>
        <w:rPr>
          <w:rFonts w:ascii="Times New Roman" w:hAnsi="Times New Roman" w:cs="Times New Roman"/>
        </w:rPr>
      </w:pPr>
    </w:p>
    <w:p w:rsidR="00AC2E42" w:rsidRPr="00BC3E52" w:rsidRDefault="00AC2E42" w:rsidP="00AC2E42">
      <w:pPr>
        <w:rPr>
          <w:rFonts w:ascii="Times New Roman" w:hAnsi="Times New Roman" w:cs="Times New Roman"/>
          <w:sz w:val="20"/>
          <w:szCs w:val="20"/>
        </w:rPr>
      </w:pPr>
      <w:r w:rsidRPr="00BC3E52">
        <w:rPr>
          <w:rFonts w:ascii="Times New Roman" w:hAnsi="Times New Roman" w:cs="Times New Roman"/>
          <w:sz w:val="20"/>
          <w:szCs w:val="20"/>
        </w:rPr>
        <w:t>Papildu informācijai:</w:t>
      </w:r>
    </w:p>
    <w:p w:rsidR="00AC2E42" w:rsidRPr="00BC3E52" w:rsidRDefault="00AC2E42" w:rsidP="00AC2E42">
      <w:pPr>
        <w:rPr>
          <w:rFonts w:ascii="Times New Roman" w:hAnsi="Times New Roman" w:cs="Times New Roman"/>
          <w:sz w:val="20"/>
          <w:szCs w:val="20"/>
        </w:rPr>
      </w:pPr>
      <w:r w:rsidRPr="00BC3E52">
        <w:rPr>
          <w:rFonts w:ascii="Times New Roman" w:hAnsi="Times New Roman" w:cs="Times New Roman"/>
          <w:sz w:val="20"/>
          <w:szCs w:val="20"/>
        </w:rPr>
        <w:t>Kintija Bulava</w:t>
      </w:r>
      <w:r w:rsidRPr="00BC3E52">
        <w:rPr>
          <w:rFonts w:ascii="Times New Roman" w:hAnsi="Times New Roman" w:cs="Times New Roman"/>
          <w:sz w:val="20"/>
          <w:szCs w:val="20"/>
        </w:rPr>
        <w:br/>
        <w:t>Komunikācijas daļas vecākā referente</w:t>
      </w:r>
      <w:r w:rsidRPr="00BC3E52">
        <w:rPr>
          <w:rFonts w:ascii="Times New Roman" w:hAnsi="Times New Roman" w:cs="Times New Roman"/>
          <w:sz w:val="20"/>
          <w:szCs w:val="20"/>
        </w:rPr>
        <w:tab/>
      </w:r>
      <w:r w:rsidRPr="00BC3E52">
        <w:rPr>
          <w:rFonts w:ascii="Times New Roman" w:hAnsi="Times New Roman" w:cs="Times New Roman"/>
          <w:sz w:val="20"/>
          <w:szCs w:val="20"/>
        </w:rPr>
        <w:tab/>
      </w:r>
      <w:r w:rsidRPr="00BC3E52">
        <w:rPr>
          <w:rFonts w:ascii="Times New Roman" w:hAnsi="Times New Roman" w:cs="Times New Roman"/>
          <w:sz w:val="20"/>
          <w:szCs w:val="20"/>
        </w:rPr>
        <w:tab/>
      </w:r>
      <w:r w:rsidRPr="00BC3E52">
        <w:rPr>
          <w:rFonts w:ascii="Times New Roman" w:hAnsi="Times New Roman" w:cs="Times New Roman"/>
          <w:sz w:val="20"/>
          <w:szCs w:val="20"/>
        </w:rPr>
        <w:tab/>
      </w:r>
      <w:r w:rsidRPr="00BC3E52">
        <w:rPr>
          <w:rFonts w:ascii="Times New Roman" w:hAnsi="Times New Roman" w:cs="Times New Roman"/>
          <w:sz w:val="20"/>
          <w:szCs w:val="20"/>
        </w:rPr>
        <w:br/>
        <w:t>Jaunatnes starptautisko programmu aģentūra</w:t>
      </w:r>
      <w:r w:rsidRPr="00BC3E52">
        <w:rPr>
          <w:rFonts w:ascii="Times New Roman" w:hAnsi="Times New Roman" w:cs="Times New Roman"/>
          <w:sz w:val="20"/>
          <w:szCs w:val="20"/>
        </w:rPr>
        <w:tab/>
      </w:r>
      <w:r w:rsidRPr="00BC3E52">
        <w:rPr>
          <w:rFonts w:ascii="Times New Roman" w:hAnsi="Times New Roman" w:cs="Times New Roman"/>
          <w:sz w:val="20"/>
          <w:szCs w:val="20"/>
        </w:rPr>
        <w:tab/>
      </w:r>
      <w:r w:rsidRPr="00BC3E52">
        <w:rPr>
          <w:rFonts w:ascii="Times New Roman" w:hAnsi="Times New Roman" w:cs="Times New Roman"/>
          <w:sz w:val="20"/>
          <w:szCs w:val="20"/>
        </w:rPr>
        <w:tab/>
      </w:r>
      <w:r w:rsidRPr="00BC3E52">
        <w:rPr>
          <w:rFonts w:ascii="Times New Roman" w:hAnsi="Times New Roman" w:cs="Times New Roman"/>
          <w:sz w:val="20"/>
          <w:szCs w:val="20"/>
        </w:rPr>
        <w:tab/>
      </w:r>
      <w:r w:rsidRPr="00BC3E52">
        <w:rPr>
          <w:rFonts w:ascii="Times New Roman" w:hAnsi="Times New Roman" w:cs="Times New Roman"/>
          <w:sz w:val="20"/>
          <w:szCs w:val="20"/>
        </w:rPr>
        <w:br/>
        <w:t xml:space="preserve">Tālr.: 67356247, e-pasts: </w:t>
      </w:r>
      <w:hyperlink r:id="rId6" w:history="1">
        <w:r w:rsidRPr="00BC3E52">
          <w:rPr>
            <w:rStyle w:val="Hyperlink"/>
            <w:rFonts w:ascii="Times New Roman" w:hAnsi="Times New Roman" w:cs="Times New Roman"/>
            <w:sz w:val="20"/>
            <w:szCs w:val="20"/>
          </w:rPr>
          <w:t>kintija.bulava@jaunatne.gov.lv</w:t>
        </w:r>
      </w:hyperlink>
      <w:r w:rsidRPr="00BC3E52">
        <w:rPr>
          <w:rFonts w:ascii="Times New Roman" w:hAnsi="Times New Roman" w:cs="Times New Roman"/>
          <w:sz w:val="20"/>
          <w:szCs w:val="20"/>
        </w:rPr>
        <w:t xml:space="preserve"> </w:t>
      </w:r>
    </w:p>
    <w:p w:rsidR="009A6CD2" w:rsidRDefault="009A6CD2"/>
    <w:sectPr w:rsidR="009A6CD2" w:rsidSect="0019616C">
      <w:headerReference w:type="default" r:id="rId7"/>
      <w:pgSz w:w="11906" w:h="16838"/>
      <w:pgMar w:top="1135" w:right="1416"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DA0" w:rsidRDefault="00CA1DA0">
      <w:pPr>
        <w:spacing w:after="0" w:line="240" w:lineRule="auto"/>
      </w:pPr>
      <w:r>
        <w:separator/>
      </w:r>
    </w:p>
  </w:endnote>
  <w:endnote w:type="continuationSeparator" w:id="0">
    <w:p w:rsidR="00CA1DA0" w:rsidRDefault="00CA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DA0" w:rsidRDefault="00CA1DA0">
      <w:pPr>
        <w:spacing w:after="0" w:line="240" w:lineRule="auto"/>
      </w:pPr>
      <w:r>
        <w:separator/>
      </w:r>
    </w:p>
  </w:footnote>
  <w:footnote w:type="continuationSeparator" w:id="0">
    <w:p w:rsidR="00CA1DA0" w:rsidRDefault="00CA1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6C" w:rsidRDefault="00AC2E42" w:rsidP="0019616C">
    <w:pPr>
      <w:pStyle w:val="Header"/>
      <w:jc w:val="center"/>
    </w:pPr>
    <w:r>
      <w:rPr>
        <w:noProof/>
        <w:lang w:eastAsia="lv-LV"/>
      </w:rPr>
      <w:drawing>
        <wp:inline distT="0" distB="0" distL="0" distR="0" wp14:anchorId="52D53C83" wp14:editId="597F60AE">
          <wp:extent cx="1914525" cy="1914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42"/>
    <w:rsid w:val="001F7E7A"/>
    <w:rsid w:val="00362D1D"/>
    <w:rsid w:val="009A6CD2"/>
    <w:rsid w:val="00AA4080"/>
    <w:rsid w:val="00AC2E42"/>
    <w:rsid w:val="00CA1DA0"/>
    <w:rsid w:val="00DC6BCA"/>
    <w:rsid w:val="00E960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CD0D3-7591-445A-9093-88100902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E42"/>
    <w:rPr>
      <w:color w:val="0000FF"/>
      <w:u w:val="single"/>
    </w:rPr>
  </w:style>
  <w:style w:type="paragraph" w:styleId="Header">
    <w:name w:val="header"/>
    <w:basedOn w:val="Normal"/>
    <w:link w:val="HeaderChar"/>
    <w:uiPriority w:val="99"/>
    <w:unhideWhenUsed/>
    <w:rsid w:val="00AC2E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2E42"/>
  </w:style>
  <w:style w:type="paragraph" w:styleId="NormalWeb">
    <w:name w:val="Normal (Web)"/>
    <w:basedOn w:val="Normal"/>
    <w:uiPriority w:val="99"/>
    <w:semiHidden/>
    <w:unhideWhenUsed/>
    <w:rsid w:val="00AC2E42"/>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ntija.bulava@jaunatne.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2860</Words>
  <Characters>1631</Characters>
  <Application>Microsoft Office Word</Application>
  <DocSecurity>0</DocSecurity>
  <Lines>13</Lines>
  <Paragraphs>8</Paragraphs>
  <ScaleCrop>false</ScaleCrop>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Kintija Bulava</cp:lastModifiedBy>
  <cp:revision>4</cp:revision>
  <dcterms:created xsi:type="dcterms:W3CDTF">2019-02-04T10:58:00Z</dcterms:created>
  <dcterms:modified xsi:type="dcterms:W3CDTF">2019-02-05T13:34:00Z</dcterms:modified>
</cp:coreProperties>
</file>