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8FF2B" w14:textId="7111AF42" w:rsidR="002A3E0D" w:rsidRPr="00951473" w:rsidRDefault="002A3E0D" w:rsidP="002A3E0D">
      <w:pPr>
        <w:jc w:val="right"/>
        <w:rPr>
          <w:rFonts w:ascii="Times New Roman" w:hAnsi="Times New Roman" w:cs="Times New Roman"/>
          <w:sz w:val="20"/>
          <w:szCs w:val="20"/>
        </w:rPr>
      </w:pPr>
      <w:r w:rsidRPr="00951473">
        <w:rPr>
          <w:rFonts w:ascii="Times New Roman" w:hAnsi="Times New Roman" w:cs="Times New Roman"/>
          <w:sz w:val="20"/>
          <w:szCs w:val="20"/>
        </w:rPr>
        <w:t>Informācija medijiem</w:t>
      </w:r>
      <w:r w:rsidRPr="00951473">
        <w:rPr>
          <w:rFonts w:ascii="Times New Roman" w:hAnsi="Times New Roman" w:cs="Times New Roman"/>
          <w:sz w:val="20"/>
          <w:szCs w:val="20"/>
        </w:rPr>
        <w:br/>
        <w:t>02.01.20</w:t>
      </w:r>
      <w:r w:rsidR="00A43792">
        <w:rPr>
          <w:rFonts w:ascii="Times New Roman" w:hAnsi="Times New Roman" w:cs="Times New Roman"/>
          <w:sz w:val="20"/>
          <w:szCs w:val="20"/>
        </w:rPr>
        <w:t>20</w:t>
      </w:r>
      <w:r w:rsidRPr="00951473">
        <w:rPr>
          <w:rFonts w:ascii="Times New Roman" w:hAnsi="Times New Roman" w:cs="Times New Roman"/>
          <w:sz w:val="20"/>
          <w:szCs w:val="20"/>
        </w:rPr>
        <w:t xml:space="preserve">. </w:t>
      </w:r>
    </w:p>
    <w:p w14:paraId="59F1C938" w14:textId="77777777" w:rsidR="002A3E0D" w:rsidRPr="00951473" w:rsidRDefault="002A3E0D" w:rsidP="00707056">
      <w:pPr>
        <w:jc w:val="both"/>
        <w:rPr>
          <w:rFonts w:ascii="Times New Roman" w:hAnsi="Times New Roman" w:cs="Times New Roman"/>
          <w:b/>
          <w:sz w:val="24"/>
          <w:szCs w:val="24"/>
        </w:rPr>
      </w:pPr>
    </w:p>
    <w:p w14:paraId="7052BE20" w14:textId="464D5F21" w:rsidR="00707056" w:rsidRPr="00951473" w:rsidRDefault="00707056" w:rsidP="00707056">
      <w:pPr>
        <w:jc w:val="both"/>
        <w:rPr>
          <w:rFonts w:ascii="Times New Roman" w:hAnsi="Times New Roman" w:cs="Times New Roman"/>
          <w:b/>
          <w:sz w:val="24"/>
          <w:szCs w:val="24"/>
        </w:rPr>
      </w:pPr>
      <w:r w:rsidRPr="00951473">
        <w:rPr>
          <w:rFonts w:ascii="Times New Roman" w:hAnsi="Times New Roman" w:cs="Times New Roman"/>
          <w:b/>
          <w:sz w:val="24"/>
          <w:szCs w:val="24"/>
        </w:rPr>
        <w:t xml:space="preserve">Izsludināta pieteikšanās </w:t>
      </w:r>
      <w:r w:rsidR="00165DF8" w:rsidRPr="00951473">
        <w:rPr>
          <w:rFonts w:ascii="Times New Roman" w:hAnsi="Times New Roman" w:cs="Times New Roman"/>
          <w:b/>
          <w:i/>
          <w:sz w:val="24"/>
          <w:szCs w:val="24"/>
        </w:rPr>
        <w:t>Eurodesk</w:t>
      </w:r>
      <w:r w:rsidRPr="00951473">
        <w:rPr>
          <w:rFonts w:ascii="Times New Roman" w:hAnsi="Times New Roman" w:cs="Times New Roman"/>
          <w:b/>
          <w:sz w:val="24"/>
          <w:szCs w:val="24"/>
        </w:rPr>
        <w:t xml:space="preserve"> reģionālajiem koordinatoriem</w:t>
      </w:r>
      <w:r w:rsidR="006F3E86" w:rsidRPr="00951473">
        <w:rPr>
          <w:rFonts w:ascii="Times New Roman" w:hAnsi="Times New Roman" w:cs="Times New Roman"/>
          <w:b/>
          <w:sz w:val="24"/>
          <w:szCs w:val="24"/>
        </w:rPr>
        <w:t xml:space="preserve"> un informācijas punktiem</w:t>
      </w:r>
      <w:r w:rsidRPr="00951473">
        <w:rPr>
          <w:rFonts w:ascii="Times New Roman" w:hAnsi="Times New Roman" w:cs="Times New Roman"/>
          <w:b/>
          <w:sz w:val="24"/>
          <w:szCs w:val="24"/>
        </w:rPr>
        <w:t xml:space="preserve"> </w:t>
      </w:r>
      <w:r w:rsidR="00973C02" w:rsidRPr="00951473">
        <w:rPr>
          <w:rFonts w:ascii="Times New Roman" w:hAnsi="Times New Roman" w:cs="Times New Roman"/>
          <w:b/>
          <w:sz w:val="24"/>
          <w:szCs w:val="24"/>
        </w:rPr>
        <w:t>2020.</w:t>
      </w:r>
      <w:r w:rsidR="002A3E0D" w:rsidRPr="00951473">
        <w:rPr>
          <w:rFonts w:ascii="Times New Roman" w:hAnsi="Times New Roman" w:cs="Times New Roman"/>
          <w:b/>
          <w:sz w:val="24"/>
          <w:szCs w:val="24"/>
        </w:rPr>
        <w:t xml:space="preserve"> </w:t>
      </w:r>
      <w:r w:rsidR="00973C02" w:rsidRPr="00951473">
        <w:rPr>
          <w:rFonts w:ascii="Times New Roman" w:hAnsi="Times New Roman" w:cs="Times New Roman"/>
          <w:b/>
          <w:sz w:val="24"/>
          <w:szCs w:val="24"/>
        </w:rPr>
        <w:t>gadā</w:t>
      </w:r>
      <w:bookmarkStart w:id="0" w:name="_GoBack"/>
      <w:bookmarkEnd w:id="0"/>
    </w:p>
    <w:p w14:paraId="3154C278" w14:textId="77777777" w:rsidR="00707056" w:rsidRPr="00951473" w:rsidRDefault="00707056" w:rsidP="00707056">
      <w:pPr>
        <w:jc w:val="both"/>
        <w:rPr>
          <w:rFonts w:ascii="Times New Roman" w:hAnsi="Times New Roman" w:cs="Times New Roman"/>
          <w:sz w:val="24"/>
          <w:szCs w:val="24"/>
        </w:rPr>
      </w:pPr>
    </w:p>
    <w:p w14:paraId="1BB53E5A" w14:textId="214758A5" w:rsidR="00707056" w:rsidRPr="00951473" w:rsidRDefault="00707056" w:rsidP="00707056">
      <w:pPr>
        <w:jc w:val="both"/>
        <w:rPr>
          <w:rFonts w:ascii="Times New Roman" w:hAnsi="Times New Roman" w:cs="Times New Roman"/>
          <w:sz w:val="24"/>
          <w:szCs w:val="24"/>
        </w:rPr>
      </w:pPr>
      <w:r w:rsidRPr="00951473">
        <w:rPr>
          <w:rFonts w:ascii="Times New Roman" w:hAnsi="Times New Roman" w:cs="Times New Roman"/>
          <w:sz w:val="24"/>
          <w:szCs w:val="24"/>
        </w:rPr>
        <w:t xml:space="preserve">Jaunatnes starptautisko programmu aģentūra (JSPA) aicina pieteikties organizācijas JSPA administrētā Eiropas Komisijas jaunatnes informācijas tīkla </w:t>
      </w:r>
      <w:r w:rsidR="00165DF8" w:rsidRPr="00951473">
        <w:rPr>
          <w:rFonts w:ascii="Times New Roman" w:hAnsi="Times New Roman" w:cs="Times New Roman"/>
          <w:i/>
          <w:sz w:val="24"/>
          <w:szCs w:val="24"/>
        </w:rPr>
        <w:t>Eurodesk</w:t>
      </w:r>
      <w:r w:rsidRPr="00951473">
        <w:rPr>
          <w:rFonts w:ascii="Times New Roman" w:hAnsi="Times New Roman" w:cs="Times New Roman"/>
          <w:sz w:val="24"/>
          <w:szCs w:val="24"/>
        </w:rPr>
        <w:t xml:space="preserve"> reģionālā koordin</w:t>
      </w:r>
      <w:r w:rsidR="00CB317C" w:rsidRPr="00951473">
        <w:rPr>
          <w:rFonts w:ascii="Times New Roman" w:hAnsi="Times New Roman" w:cs="Times New Roman"/>
          <w:sz w:val="24"/>
          <w:szCs w:val="24"/>
        </w:rPr>
        <w:t>atora pakalpojumu sniegšanai 2020</w:t>
      </w:r>
      <w:r w:rsidR="002C33CD" w:rsidRPr="00951473">
        <w:rPr>
          <w:rFonts w:ascii="Times New Roman" w:hAnsi="Times New Roman" w:cs="Times New Roman"/>
          <w:sz w:val="24"/>
          <w:szCs w:val="24"/>
        </w:rPr>
        <w:t>.</w:t>
      </w:r>
      <w:r w:rsidR="002A3E0D" w:rsidRPr="00951473">
        <w:rPr>
          <w:rFonts w:ascii="Times New Roman" w:hAnsi="Times New Roman" w:cs="Times New Roman"/>
          <w:sz w:val="24"/>
          <w:szCs w:val="24"/>
        </w:rPr>
        <w:t xml:space="preserve"> </w:t>
      </w:r>
      <w:r w:rsidR="00ED291D" w:rsidRPr="00951473">
        <w:rPr>
          <w:rFonts w:ascii="Times New Roman" w:hAnsi="Times New Roman" w:cs="Times New Roman"/>
          <w:sz w:val="24"/>
          <w:szCs w:val="24"/>
        </w:rPr>
        <w:t>gadā</w:t>
      </w:r>
      <w:r w:rsidR="006F3E86" w:rsidRPr="00951473">
        <w:rPr>
          <w:rFonts w:ascii="Times New Roman" w:hAnsi="Times New Roman" w:cs="Times New Roman"/>
          <w:sz w:val="24"/>
          <w:szCs w:val="24"/>
        </w:rPr>
        <w:t xml:space="preserve"> un sadarbībai informācijas punkta statusā</w:t>
      </w:r>
      <w:r w:rsidR="00ED291D" w:rsidRPr="00951473">
        <w:rPr>
          <w:rFonts w:ascii="Times New Roman" w:hAnsi="Times New Roman" w:cs="Times New Roman"/>
          <w:sz w:val="24"/>
          <w:szCs w:val="24"/>
        </w:rPr>
        <w:t xml:space="preserve">. </w:t>
      </w:r>
      <w:r w:rsidRPr="00951473">
        <w:rPr>
          <w:rFonts w:ascii="Times New Roman" w:hAnsi="Times New Roman" w:cs="Times New Roman"/>
          <w:sz w:val="24"/>
          <w:szCs w:val="24"/>
        </w:rPr>
        <w:t>Par reģionālo</w:t>
      </w:r>
      <w:r w:rsidR="006F3E86" w:rsidRPr="00951473">
        <w:rPr>
          <w:rFonts w:ascii="Times New Roman" w:hAnsi="Times New Roman" w:cs="Times New Roman"/>
          <w:sz w:val="24"/>
          <w:szCs w:val="24"/>
        </w:rPr>
        <w:t xml:space="preserve"> koordinatoru</w:t>
      </w:r>
      <w:r w:rsidRPr="00951473">
        <w:rPr>
          <w:rFonts w:ascii="Times New Roman" w:hAnsi="Times New Roman" w:cs="Times New Roman"/>
          <w:sz w:val="24"/>
          <w:szCs w:val="24"/>
        </w:rPr>
        <w:t xml:space="preserve"> </w:t>
      </w:r>
      <w:r w:rsidR="006F3E86" w:rsidRPr="00951473">
        <w:rPr>
          <w:rFonts w:ascii="Times New Roman" w:hAnsi="Times New Roman" w:cs="Times New Roman"/>
          <w:sz w:val="24"/>
          <w:szCs w:val="24"/>
        </w:rPr>
        <w:t>un informācijas punktu</w:t>
      </w:r>
      <w:r w:rsidRPr="00951473">
        <w:rPr>
          <w:rFonts w:ascii="Times New Roman" w:hAnsi="Times New Roman" w:cs="Times New Roman"/>
          <w:sz w:val="24"/>
          <w:szCs w:val="24"/>
        </w:rPr>
        <w:t xml:space="preserve"> var kļūt gan nevalstiskās organizācijas, gan arī jauniešu centri, bibliotēkas, skolas vai pašvaldības.</w:t>
      </w:r>
    </w:p>
    <w:p w14:paraId="1325C47C" w14:textId="77777777" w:rsidR="00707056" w:rsidRPr="00951473" w:rsidRDefault="00707056" w:rsidP="00707056">
      <w:pPr>
        <w:jc w:val="both"/>
        <w:rPr>
          <w:rFonts w:ascii="Times New Roman" w:hAnsi="Times New Roman" w:cs="Times New Roman"/>
          <w:sz w:val="24"/>
          <w:szCs w:val="24"/>
        </w:rPr>
      </w:pPr>
    </w:p>
    <w:p w14:paraId="2AEF8EF5" w14:textId="77777777" w:rsidR="00707056" w:rsidRPr="00951473" w:rsidRDefault="00165DF8" w:rsidP="00707056">
      <w:pPr>
        <w:jc w:val="both"/>
        <w:rPr>
          <w:rFonts w:ascii="Times New Roman" w:hAnsi="Times New Roman" w:cs="Times New Roman"/>
          <w:sz w:val="24"/>
          <w:szCs w:val="24"/>
        </w:rPr>
      </w:pPr>
      <w:r w:rsidRPr="00951473">
        <w:rPr>
          <w:rFonts w:ascii="Times New Roman" w:hAnsi="Times New Roman" w:cs="Times New Roman"/>
          <w:i/>
          <w:sz w:val="24"/>
          <w:szCs w:val="24"/>
        </w:rPr>
        <w:t>Eurodesk</w:t>
      </w:r>
      <w:r w:rsidR="00707056" w:rsidRPr="00951473">
        <w:rPr>
          <w:rFonts w:ascii="Times New Roman" w:hAnsi="Times New Roman" w:cs="Times New Roman"/>
          <w:sz w:val="24"/>
          <w:szCs w:val="24"/>
        </w:rPr>
        <w:t xml:space="preserve"> tīklā visā Eiropā šobrīd </w:t>
      </w:r>
      <w:r w:rsidR="00287F6B" w:rsidRPr="00951473">
        <w:rPr>
          <w:rFonts w:ascii="Times New Roman" w:hAnsi="Times New Roman" w:cs="Times New Roman"/>
          <w:sz w:val="24"/>
          <w:szCs w:val="24"/>
        </w:rPr>
        <w:t>darbojas</w:t>
      </w:r>
      <w:r w:rsidR="00707056" w:rsidRPr="00951473">
        <w:rPr>
          <w:rFonts w:ascii="Times New Roman" w:hAnsi="Times New Roman" w:cs="Times New Roman"/>
          <w:sz w:val="24"/>
          <w:szCs w:val="24"/>
        </w:rPr>
        <w:t xml:space="preserve"> vairāk ne</w:t>
      </w:r>
      <w:r w:rsidR="00CB317C" w:rsidRPr="00951473">
        <w:rPr>
          <w:rFonts w:ascii="Times New Roman" w:hAnsi="Times New Roman" w:cs="Times New Roman"/>
          <w:sz w:val="24"/>
          <w:szCs w:val="24"/>
        </w:rPr>
        <w:t>kā 1100 jaunatnes speciālistu 36</w:t>
      </w:r>
      <w:r w:rsidR="00707056" w:rsidRPr="00951473">
        <w:rPr>
          <w:rFonts w:ascii="Times New Roman" w:hAnsi="Times New Roman" w:cs="Times New Roman"/>
          <w:sz w:val="24"/>
          <w:szCs w:val="24"/>
        </w:rPr>
        <w:t xml:space="preserve"> valstīs. Šī tīkla mērķis ir informēt jauniešus par mobilitātes iespējām Eiropā, kā arī </w:t>
      </w:r>
      <w:r w:rsidR="00287F6B" w:rsidRPr="00951473">
        <w:rPr>
          <w:rFonts w:ascii="Times New Roman" w:hAnsi="Times New Roman" w:cs="Times New Roman"/>
          <w:sz w:val="24"/>
          <w:szCs w:val="24"/>
        </w:rPr>
        <w:t xml:space="preserve">mudināt jauniešus kļūt par aktīviem pilsoņiem. </w:t>
      </w:r>
      <w:r w:rsidRPr="00951473">
        <w:rPr>
          <w:rFonts w:ascii="Times New Roman" w:hAnsi="Times New Roman" w:cs="Times New Roman"/>
          <w:i/>
          <w:sz w:val="24"/>
          <w:szCs w:val="24"/>
        </w:rPr>
        <w:t>Eurodesk</w:t>
      </w:r>
      <w:r w:rsidR="00707056" w:rsidRPr="00951473">
        <w:rPr>
          <w:rFonts w:ascii="Times New Roman" w:hAnsi="Times New Roman" w:cs="Times New Roman"/>
          <w:sz w:val="24"/>
          <w:szCs w:val="24"/>
        </w:rPr>
        <w:t xml:space="preserve"> ar savu darbību atbalsta programmas “Erasmus+” un </w:t>
      </w:r>
      <w:r w:rsidR="00287F6B" w:rsidRPr="00951473">
        <w:rPr>
          <w:rFonts w:ascii="Times New Roman" w:hAnsi="Times New Roman" w:cs="Times New Roman"/>
          <w:sz w:val="24"/>
          <w:szCs w:val="24"/>
        </w:rPr>
        <w:t>“</w:t>
      </w:r>
      <w:r w:rsidR="00707056" w:rsidRPr="00951473">
        <w:rPr>
          <w:rFonts w:ascii="Times New Roman" w:hAnsi="Times New Roman" w:cs="Times New Roman"/>
          <w:sz w:val="24"/>
          <w:szCs w:val="24"/>
        </w:rPr>
        <w:t>Eiropas Solidaritātes korpuss</w:t>
      </w:r>
      <w:r w:rsidR="00287F6B" w:rsidRPr="00951473">
        <w:rPr>
          <w:rFonts w:ascii="Times New Roman" w:hAnsi="Times New Roman" w:cs="Times New Roman"/>
          <w:sz w:val="24"/>
          <w:szCs w:val="24"/>
        </w:rPr>
        <w:t>”</w:t>
      </w:r>
      <w:r w:rsidR="00707056" w:rsidRPr="00951473">
        <w:rPr>
          <w:rFonts w:ascii="Times New Roman" w:hAnsi="Times New Roman" w:cs="Times New Roman"/>
          <w:sz w:val="24"/>
          <w:szCs w:val="24"/>
        </w:rPr>
        <w:t xml:space="preserve">, informējot jauniešus par viņu plašajām iespējām. </w:t>
      </w:r>
      <w:r w:rsidR="004548E4" w:rsidRPr="00951473">
        <w:rPr>
          <w:rFonts w:ascii="Times New Roman" w:hAnsi="Times New Roman" w:cs="Times New Roman"/>
          <w:sz w:val="24"/>
          <w:szCs w:val="24"/>
        </w:rPr>
        <w:t>Vairāk</w:t>
      </w:r>
      <w:r w:rsidR="00707056" w:rsidRPr="00951473">
        <w:rPr>
          <w:rFonts w:ascii="Times New Roman" w:hAnsi="Times New Roman" w:cs="Times New Roman"/>
          <w:sz w:val="24"/>
          <w:szCs w:val="24"/>
        </w:rPr>
        <w:t xml:space="preserve"> par </w:t>
      </w:r>
      <w:r w:rsidRPr="00951473">
        <w:rPr>
          <w:rFonts w:ascii="Times New Roman" w:hAnsi="Times New Roman" w:cs="Times New Roman"/>
          <w:i/>
          <w:sz w:val="24"/>
          <w:szCs w:val="24"/>
        </w:rPr>
        <w:t>Eurodesk</w:t>
      </w:r>
      <w:r w:rsidR="00707056" w:rsidRPr="00951473">
        <w:rPr>
          <w:rFonts w:ascii="Times New Roman" w:hAnsi="Times New Roman" w:cs="Times New Roman"/>
          <w:sz w:val="24"/>
          <w:szCs w:val="24"/>
        </w:rPr>
        <w:t xml:space="preserve"> var </w:t>
      </w:r>
      <w:r w:rsidR="00287F6B" w:rsidRPr="00951473">
        <w:rPr>
          <w:rFonts w:ascii="Times New Roman" w:hAnsi="Times New Roman" w:cs="Times New Roman"/>
          <w:sz w:val="24"/>
          <w:szCs w:val="24"/>
        </w:rPr>
        <w:t>uzzināt</w:t>
      </w:r>
      <w:r w:rsidR="00707056" w:rsidRPr="00951473">
        <w:rPr>
          <w:rFonts w:ascii="Times New Roman" w:hAnsi="Times New Roman" w:cs="Times New Roman"/>
          <w:sz w:val="24"/>
          <w:szCs w:val="24"/>
        </w:rPr>
        <w:t xml:space="preserve"> </w:t>
      </w:r>
      <w:hyperlink r:id="rId6" w:history="1">
        <w:r w:rsidRPr="00951473">
          <w:rPr>
            <w:rStyle w:val="Hyperlink"/>
            <w:rFonts w:ascii="Times New Roman" w:hAnsi="Times New Roman" w:cs="Times New Roman"/>
            <w:sz w:val="24"/>
            <w:szCs w:val="24"/>
          </w:rPr>
          <w:t>www.</w:t>
        </w:r>
        <w:r w:rsidRPr="00951473">
          <w:rPr>
            <w:rStyle w:val="Hyperlink"/>
            <w:rFonts w:ascii="Times New Roman" w:hAnsi="Times New Roman" w:cs="Times New Roman"/>
            <w:i/>
            <w:sz w:val="24"/>
            <w:szCs w:val="24"/>
          </w:rPr>
          <w:t>eurodesk</w:t>
        </w:r>
        <w:r w:rsidRPr="00951473">
          <w:rPr>
            <w:rStyle w:val="Hyperlink"/>
            <w:rFonts w:ascii="Times New Roman" w:hAnsi="Times New Roman" w:cs="Times New Roman"/>
            <w:sz w:val="24"/>
            <w:szCs w:val="24"/>
          </w:rPr>
          <w:t>.lv</w:t>
        </w:r>
      </w:hyperlink>
      <w:r w:rsidR="00707056" w:rsidRPr="00951473">
        <w:rPr>
          <w:rFonts w:ascii="Times New Roman" w:hAnsi="Times New Roman" w:cs="Times New Roman"/>
          <w:sz w:val="24"/>
          <w:szCs w:val="24"/>
        </w:rPr>
        <w:t xml:space="preserve"> vai </w:t>
      </w:r>
      <w:hyperlink r:id="rId7" w:history="1">
        <w:r w:rsidRPr="00951473">
          <w:rPr>
            <w:rStyle w:val="Hyperlink"/>
            <w:rFonts w:ascii="Times New Roman" w:hAnsi="Times New Roman" w:cs="Times New Roman"/>
            <w:sz w:val="24"/>
            <w:szCs w:val="24"/>
          </w:rPr>
          <w:t>www.e</w:t>
        </w:r>
        <w:r w:rsidRPr="00951473">
          <w:rPr>
            <w:rStyle w:val="Hyperlink"/>
            <w:rFonts w:ascii="Times New Roman" w:hAnsi="Times New Roman" w:cs="Times New Roman"/>
            <w:i/>
            <w:sz w:val="24"/>
            <w:szCs w:val="24"/>
          </w:rPr>
          <w:t>urodesk</w:t>
        </w:r>
        <w:r w:rsidRPr="00951473">
          <w:rPr>
            <w:rStyle w:val="Hyperlink"/>
            <w:rFonts w:ascii="Times New Roman" w:hAnsi="Times New Roman" w:cs="Times New Roman"/>
            <w:sz w:val="24"/>
            <w:szCs w:val="24"/>
          </w:rPr>
          <w:t>.eu</w:t>
        </w:r>
      </w:hyperlink>
      <w:r w:rsidR="00707056" w:rsidRPr="00951473">
        <w:rPr>
          <w:rFonts w:ascii="Times New Roman" w:hAnsi="Times New Roman" w:cs="Times New Roman"/>
          <w:sz w:val="24"/>
          <w:szCs w:val="24"/>
        </w:rPr>
        <w:t xml:space="preserve"> tīmekļa vietnēs.</w:t>
      </w:r>
    </w:p>
    <w:p w14:paraId="434C128A" w14:textId="77777777" w:rsidR="00707056" w:rsidRPr="00951473" w:rsidRDefault="00707056" w:rsidP="00707056">
      <w:pPr>
        <w:jc w:val="both"/>
        <w:rPr>
          <w:rFonts w:ascii="Times New Roman" w:hAnsi="Times New Roman" w:cs="Times New Roman"/>
          <w:sz w:val="24"/>
          <w:szCs w:val="24"/>
        </w:rPr>
      </w:pPr>
    </w:p>
    <w:p w14:paraId="58700130" w14:textId="7E382500" w:rsidR="00795BE9" w:rsidRPr="00951473" w:rsidRDefault="00165DF8" w:rsidP="00795BE9">
      <w:pPr>
        <w:jc w:val="both"/>
        <w:rPr>
          <w:rFonts w:ascii="Times New Roman" w:hAnsi="Times New Roman" w:cs="Times New Roman"/>
          <w:sz w:val="24"/>
          <w:szCs w:val="24"/>
        </w:rPr>
      </w:pPr>
      <w:r w:rsidRPr="00951473">
        <w:rPr>
          <w:rFonts w:ascii="Times New Roman" w:hAnsi="Times New Roman" w:cs="Times New Roman"/>
          <w:b/>
          <w:i/>
          <w:sz w:val="24"/>
          <w:szCs w:val="24"/>
          <w:u w:val="single"/>
        </w:rPr>
        <w:t xml:space="preserve">Eurodesk </w:t>
      </w:r>
      <w:r w:rsidR="00707056" w:rsidRPr="00951473">
        <w:rPr>
          <w:rFonts w:ascii="Times New Roman" w:hAnsi="Times New Roman" w:cs="Times New Roman"/>
          <w:b/>
          <w:sz w:val="24"/>
          <w:szCs w:val="24"/>
          <w:u w:val="single"/>
        </w:rPr>
        <w:t>reģionālie koordinatori</w:t>
      </w:r>
      <w:r w:rsidR="00707056" w:rsidRPr="00951473">
        <w:rPr>
          <w:rFonts w:ascii="Times New Roman" w:hAnsi="Times New Roman" w:cs="Times New Roman"/>
          <w:sz w:val="24"/>
          <w:szCs w:val="24"/>
        </w:rPr>
        <w:t xml:space="preserve"> Latvijā organizē informatīvus pasākumus par programmām </w:t>
      </w:r>
      <w:r w:rsidRPr="00951473">
        <w:rPr>
          <w:rFonts w:ascii="Times New Roman" w:hAnsi="Times New Roman" w:cs="Times New Roman"/>
          <w:sz w:val="24"/>
          <w:szCs w:val="24"/>
        </w:rPr>
        <w:t>“</w:t>
      </w:r>
      <w:r w:rsidR="00707056" w:rsidRPr="00951473">
        <w:rPr>
          <w:rFonts w:ascii="Times New Roman" w:hAnsi="Times New Roman" w:cs="Times New Roman"/>
          <w:sz w:val="24"/>
          <w:szCs w:val="24"/>
        </w:rPr>
        <w:t>Erasmus+</w:t>
      </w:r>
      <w:r w:rsidRPr="00951473">
        <w:rPr>
          <w:rFonts w:ascii="Times New Roman" w:hAnsi="Times New Roman" w:cs="Times New Roman"/>
          <w:sz w:val="24"/>
          <w:szCs w:val="24"/>
        </w:rPr>
        <w:t>”</w:t>
      </w:r>
      <w:r w:rsidR="00707056" w:rsidRPr="00951473">
        <w:rPr>
          <w:rFonts w:ascii="Times New Roman" w:hAnsi="Times New Roman" w:cs="Times New Roman"/>
          <w:sz w:val="24"/>
          <w:szCs w:val="24"/>
        </w:rPr>
        <w:t xml:space="preserve"> un </w:t>
      </w:r>
      <w:r w:rsidRPr="00951473">
        <w:rPr>
          <w:rFonts w:ascii="Times New Roman" w:hAnsi="Times New Roman" w:cs="Times New Roman"/>
          <w:sz w:val="24"/>
          <w:szCs w:val="24"/>
        </w:rPr>
        <w:t>“</w:t>
      </w:r>
      <w:r w:rsidR="00707056" w:rsidRPr="00951473">
        <w:rPr>
          <w:rFonts w:ascii="Times New Roman" w:hAnsi="Times New Roman" w:cs="Times New Roman"/>
          <w:sz w:val="24"/>
          <w:szCs w:val="24"/>
        </w:rPr>
        <w:t>Eiropas Solidaritātes korpuss</w:t>
      </w:r>
      <w:r w:rsidRPr="00951473">
        <w:rPr>
          <w:rFonts w:ascii="Times New Roman" w:hAnsi="Times New Roman" w:cs="Times New Roman"/>
          <w:sz w:val="24"/>
          <w:szCs w:val="24"/>
        </w:rPr>
        <w:t>”</w:t>
      </w:r>
      <w:r w:rsidR="00707056" w:rsidRPr="00951473">
        <w:rPr>
          <w:rFonts w:ascii="Times New Roman" w:hAnsi="Times New Roman" w:cs="Times New Roman"/>
          <w:sz w:val="24"/>
          <w:szCs w:val="24"/>
        </w:rPr>
        <w:t xml:space="preserve">, </w:t>
      </w:r>
      <w:r w:rsidRPr="00951473">
        <w:rPr>
          <w:rFonts w:ascii="Times New Roman" w:hAnsi="Times New Roman" w:cs="Times New Roman"/>
          <w:i/>
          <w:sz w:val="24"/>
          <w:szCs w:val="24"/>
        </w:rPr>
        <w:t>Eurodesk</w:t>
      </w:r>
      <w:r w:rsidR="00707056" w:rsidRPr="00951473">
        <w:rPr>
          <w:rFonts w:ascii="Times New Roman" w:hAnsi="Times New Roman" w:cs="Times New Roman"/>
          <w:sz w:val="24"/>
          <w:szCs w:val="24"/>
        </w:rPr>
        <w:t xml:space="preserve"> un Eiropas Jaunatnes portālu</w:t>
      </w:r>
      <w:r w:rsidR="00EC3EF1" w:rsidRPr="00951473">
        <w:rPr>
          <w:rFonts w:ascii="Times New Roman" w:hAnsi="Times New Roman" w:cs="Times New Roman"/>
          <w:sz w:val="24"/>
          <w:szCs w:val="24"/>
        </w:rPr>
        <w:t>,</w:t>
      </w:r>
      <w:r w:rsidR="00707056" w:rsidRPr="00951473">
        <w:rPr>
          <w:rFonts w:ascii="Times New Roman" w:hAnsi="Times New Roman" w:cs="Times New Roman"/>
          <w:sz w:val="24"/>
          <w:szCs w:val="24"/>
        </w:rPr>
        <w:t xml:space="preserve"> saskaņā ar </w:t>
      </w:r>
      <w:r w:rsidR="002A3E0D" w:rsidRPr="00951473">
        <w:rPr>
          <w:rFonts w:ascii="Times New Roman" w:hAnsi="Times New Roman" w:cs="Times New Roman"/>
          <w:sz w:val="24"/>
          <w:szCs w:val="24"/>
        </w:rPr>
        <w:t>JSPA</w:t>
      </w:r>
      <w:r w:rsidR="00707056" w:rsidRPr="00951473">
        <w:rPr>
          <w:rFonts w:ascii="Times New Roman" w:hAnsi="Times New Roman" w:cs="Times New Roman"/>
          <w:sz w:val="24"/>
          <w:szCs w:val="24"/>
        </w:rPr>
        <w:t xml:space="preserve"> noteiktajām prioritātēm izplata informāciju par jauniešu iespējām, sniedz konsultācijas minētajos jautājumos utt. Reģionālajiem koordinatoriem ir tiesības pretendēt uz finansējumu pasākumu organizēšanai, piesakot tos </w:t>
      </w:r>
      <w:r w:rsidR="00EC3EF1" w:rsidRPr="00951473">
        <w:rPr>
          <w:rFonts w:ascii="Times New Roman" w:hAnsi="Times New Roman" w:cs="Times New Roman"/>
          <w:sz w:val="24"/>
          <w:szCs w:val="24"/>
        </w:rPr>
        <w:t>JSPA</w:t>
      </w:r>
      <w:r w:rsidR="00707056" w:rsidRPr="00951473">
        <w:rPr>
          <w:rFonts w:ascii="Times New Roman" w:hAnsi="Times New Roman" w:cs="Times New Roman"/>
          <w:sz w:val="24"/>
          <w:szCs w:val="24"/>
        </w:rPr>
        <w:t xml:space="preserve"> par pasākumu rīkošanu reģionos.</w:t>
      </w:r>
      <w:r w:rsidR="00795BE9" w:rsidRPr="00951473">
        <w:rPr>
          <w:rFonts w:ascii="Times New Roman" w:hAnsi="Times New Roman" w:cs="Times New Roman"/>
          <w:sz w:val="24"/>
          <w:szCs w:val="24"/>
        </w:rPr>
        <w:t xml:space="preserve"> Reģionālie koordinatori saņem</w:t>
      </w:r>
      <w:r w:rsidR="002C33CD" w:rsidRPr="00951473">
        <w:rPr>
          <w:rFonts w:ascii="Times New Roman" w:hAnsi="Times New Roman" w:cs="Times New Roman"/>
          <w:sz w:val="24"/>
          <w:szCs w:val="24"/>
        </w:rPr>
        <w:t xml:space="preserve"> arī</w:t>
      </w:r>
      <w:r w:rsidR="00795BE9" w:rsidRPr="00951473">
        <w:rPr>
          <w:rFonts w:ascii="Times New Roman" w:hAnsi="Times New Roman" w:cs="Times New Roman"/>
          <w:sz w:val="24"/>
          <w:szCs w:val="24"/>
        </w:rPr>
        <w:t xml:space="preserve"> informatīvos materiālus, programmu reprezentācijas priekšmetus un bezmaksas mācības zināšanu pilnveidei.</w:t>
      </w:r>
    </w:p>
    <w:p w14:paraId="5BEA6C19" w14:textId="77777777" w:rsidR="00795BE9" w:rsidRPr="00951473" w:rsidRDefault="00795BE9" w:rsidP="00795BE9">
      <w:pPr>
        <w:jc w:val="both"/>
        <w:rPr>
          <w:rFonts w:ascii="Times New Roman" w:hAnsi="Times New Roman" w:cs="Times New Roman"/>
          <w:sz w:val="24"/>
          <w:szCs w:val="24"/>
        </w:rPr>
      </w:pPr>
    </w:p>
    <w:p w14:paraId="4B41D6DE" w14:textId="4AF0704E" w:rsidR="00795BE9" w:rsidRPr="00951473" w:rsidRDefault="00795BE9" w:rsidP="00795BE9">
      <w:pPr>
        <w:jc w:val="both"/>
        <w:rPr>
          <w:rFonts w:ascii="Times New Roman" w:hAnsi="Times New Roman" w:cs="Times New Roman"/>
          <w:sz w:val="24"/>
          <w:szCs w:val="24"/>
        </w:rPr>
      </w:pPr>
      <w:r w:rsidRPr="00951473">
        <w:rPr>
          <w:rFonts w:ascii="Times New Roman" w:hAnsi="Times New Roman" w:cs="Times New Roman"/>
          <w:sz w:val="24"/>
          <w:szCs w:val="24"/>
        </w:rPr>
        <w:t>JSPA atlasīs sešus reģionālā koordinatora pakalpojuma sniedzējus 2020.</w:t>
      </w:r>
      <w:r w:rsidR="002A3E0D" w:rsidRPr="00951473">
        <w:rPr>
          <w:rFonts w:ascii="Times New Roman" w:hAnsi="Times New Roman" w:cs="Times New Roman"/>
          <w:sz w:val="24"/>
          <w:szCs w:val="24"/>
        </w:rPr>
        <w:t xml:space="preserve"> </w:t>
      </w:r>
      <w:r w:rsidRPr="00951473">
        <w:rPr>
          <w:rFonts w:ascii="Times New Roman" w:hAnsi="Times New Roman" w:cs="Times New Roman"/>
          <w:sz w:val="24"/>
          <w:szCs w:val="24"/>
        </w:rPr>
        <w:t>gadam</w:t>
      </w:r>
      <w:r w:rsidR="00EC3EF1" w:rsidRPr="00951473">
        <w:rPr>
          <w:rFonts w:ascii="Times New Roman" w:hAnsi="Times New Roman" w:cs="Times New Roman"/>
          <w:sz w:val="24"/>
          <w:szCs w:val="24"/>
        </w:rPr>
        <w:t xml:space="preserve">, </w:t>
      </w:r>
      <w:r w:rsidRPr="00951473">
        <w:rPr>
          <w:rFonts w:ascii="Times New Roman" w:hAnsi="Times New Roman" w:cs="Times New Roman"/>
          <w:sz w:val="24"/>
          <w:szCs w:val="24"/>
        </w:rPr>
        <w:t xml:space="preserve">vērtējot pretendentu atbilstību. </w:t>
      </w:r>
    </w:p>
    <w:p w14:paraId="37DCF00B" w14:textId="77777777" w:rsidR="00D9499D" w:rsidRPr="00951473" w:rsidRDefault="00D9499D" w:rsidP="00D9499D">
      <w:pPr>
        <w:jc w:val="both"/>
        <w:rPr>
          <w:rFonts w:ascii="Times New Roman" w:hAnsi="Times New Roman" w:cs="Times New Roman"/>
          <w:sz w:val="24"/>
          <w:szCs w:val="24"/>
          <w:lang w:val="x-none"/>
        </w:rPr>
      </w:pPr>
    </w:p>
    <w:p w14:paraId="31F1B754" w14:textId="77777777" w:rsidR="00EC3EF1" w:rsidRPr="00951473" w:rsidRDefault="00EC3EF1" w:rsidP="00EC3EF1">
      <w:pPr>
        <w:jc w:val="both"/>
        <w:rPr>
          <w:rFonts w:ascii="Times New Roman" w:hAnsi="Times New Roman" w:cs="Times New Roman"/>
          <w:sz w:val="24"/>
          <w:szCs w:val="24"/>
        </w:rPr>
      </w:pPr>
      <w:r w:rsidRPr="00951473">
        <w:rPr>
          <w:rFonts w:ascii="Times New Roman" w:hAnsi="Times New Roman" w:cs="Times New Roman"/>
          <w:sz w:val="24"/>
          <w:szCs w:val="24"/>
        </w:rPr>
        <w:t>Nevalstiskās organizācijas, jauniešu centri, bibliotēkas, skolas vai pašvaldības var kļūt arī par</w:t>
      </w:r>
    </w:p>
    <w:p w14:paraId="2112E97C" w14:textId="7EB2BBE2" w:rsidR="0067149D" w:rsidRPr="00951473" w:rsidRDefault="00165DF8" w:rsidP="00707056">
      <w:pPr>
        <w:jc w:val="both"/>
        <w:rPr>
          <w:rFonts w:ascii="Times New Roman" w:hAnsi="Times New Roman" w:cs="Times New Roman"/>
          <w:sz w:val="24"/>
          <w:szCs w:val="24"/>
        </w:rPr>
      </w:pPr>
      <w:r w:rsidRPr="00951473">
        <w:rPr>
          <w:rFonts w:ascii="Times New Roman" w:hAnsi="Times New Roman" w:cs="Times New Roman"/>
          <w:b/>
          <w:i/>
          <w:sz w:val="24"/>
          <w:szCs w:val="24"/>
          <w:u w:val="single"/>
        </w:rPr>
        <w:t>Eurodesk</w:t>
      </w:r>
      <w:r w:rsidR="0006581C" w:rsidRPr="00951473">
        <w:rPr>
          <w:rFonts w:ascii="Times New Roman" w:hAnsi="Times New Roman" w:cs="Times New Roman"/>
          <w:b/>
          <w:sz w:val="24"/>
          <w:szCs w:val="24"/>
          <w:u w:val="single"/>
        </w:rPr>
        <w:t xml:space="preserve"> informācijas punktiem</w:t>
      </w:r>
      <w:r w:rsidR="00707056" w:rsidRPr="00951473">
        <w:rPr>
          <w:rFonts w:ascii="Times New Roman" w:hAnsi="Times New Roman" w:cs="Times New Roman"/>
          <w:sz w:val="24"/>
          <w:szCs w:val="24"/>
        </w:rPr>
        <w:t xml:space="preserve"> Latvijā uz </w:t>
      </w:r>
      <w:r w:rsidR="0006581C" w:rsidRPr="00951473">
        <w:rPr>
          <w:rFonts w:ascii="Times New Roman" w:hAnsi="Times New Roman" w:cs="Times New Roman"/>
          <w:sz w:val="24"/>
          <w:szCs w:val="24"/>
        </w:rPr>
        <w:t xml:space="preserve">brīvprātības principa, kuri </w:t>
      </w:r>
      <w:r w:rsidR="00707056" w:rsidRPr="00951473">
        <w:rPr>
          <w:rFonts w:ascii="Times New Roman" w:hAnsi="Times New Roman" w:cs="Times New Roman"/>
          <w:sz w:val="24"/>
          <w:szCs w:val="24"/>
        </w:rPr>
        <w:t xml:space="preserve">savu iespēju robežās organizē pasākumus par programmām </w:t>
      </w:r>
      <w:r w:rsidRPr="00951473">
        <w:rPr>
          <w:rFonts w:ascii="Times New Roman" w:hAnsi="Times New Roman" w:cs="Times New Roman"/>
          <w:sz w:val="24"/>
          <w:szCs w:val="24"/>
        </w:rPr>
        <w:t>“</w:t>
      </w:r>
      <w:r w:rsidR="00707056" w:rsidRPr="00951473">
        <w:rPr>
          <w:rFonts w:ascii="Times New Roman" w:hAnsi="Times New Roman" w:cs="Times New Roman"/>
          <w:sz w:val="24"/>
          <w:szCs w:val="24"/>
        </w:rPr>
        <w:t>Erasmus+</w:t>
      </w:r>
      <w:r w:rsidRPr="00951473">
        <w:rPr>
          <w:rFonts w:ascii="Times New Roman" w:hAnsi="Times New Roman" w:cs="Times New Roman"/>
          <w:sz w:val="24"/>
          <w:szCs w:val="24"/>
        </w:rPr>
        <w:t>”</w:t>
      </w:r>
      <w:r w:rsidR="00707056" w:rsidRPr="00951473">
        <w:rPr>
          <w:rFonts w:ascii="Times New Roman" w:hAnsi="Times New Roman" w:cs="Times New Roman"/>
          <w:sz w:val="24"/>
          <w:szCs w:val="24"/>
        </w:rPr>
        <w:t xml:space="preserve"> un </w:t>
      </w:r>
      <w:r w:rsidRPr="00951473">
        <w:rPr>
          <w:rFonts w:ascii="Times New Roman" w:hAnsi="Times New Roman" w:cs="Times New Roman"/>
          <w:sz w:val="24"/>
          <w:szCs w:val="24"/>
        </w:rPr>
        <w:t>“</w:t>
      </w:r>
      <w:r w:rsidR="00707056" w:rsidRPr="00951473">
        <w:rPr>
          <w:rFonts w:ascii="Times New Roman" w:hAnsi="Times New Roman" w:cs="Times New Roman"/>
          <w:sz w:val="24"/>
          <w:szCs w:val="24"/>
        </w:rPr>
        <w:t>Eiropas Solidaritātes korpuss</w:t>
      </w:r>
      <w:r w:rsidRPr="00951473">
        <w:rPr>
          <w:rFonts w:ascii="Times New Roman" w:hAnsi="Times New Roman" w:cs="Times New Roman"/>
          <w:sz w:val="24"/>
          <w:szCs w:val="24"/>
        </w:rPr>
        <w:t>”</w:t>
      </w:r>
      <w:r w:rsidR="00707056" w:rsidRPr="00951473">
        <w:rPr>
          <w:rFonts w:ascii="Times New Roman" w:hAnsi="Times New Roman" w:cs="Times New Roman"/>
          <w:sz w:val="24"/>
          <w:szCs w:val="24"/>
        </w:rPr>
        <w:t xml:space="preserve">, </w:t>
      </w:r>
      <w:r w:rsidRPr="00951473">
        <w:rPr>
          <w:rFonts w:ascii="Times New Roman" w:hAnsi="Times New Roman" w:cs="Times New Roman"/>
          <w:i/>
          <w:sz w:val="24"/>
          <w:szCs w:val="24"/>
        </w:rPr>
        <w:t>Eurodesk</w:t>
      </w:r>
      <w:r w:rsidR="00707056" w:rsidRPr="00951473">
        <w:rPr>
          <w:rFonts w:ascii="Times New Roman" w:hAnsi="Times New Roman" w:cs="Times New Roman"/>
          <w:sz w:val="24"/>
          <w:szCs w:val="24"/>
        </w:rPr>
        <w:t xml:space="preserve"> un Eiropas Jaunatnes portālu</w:t>
      </w:r>
      <w:r w:rsidR="002C33CD" w:rsidRPr="00951473">
        <w:rPr>
          <w:rFonts w:ascii="Times New Roman" w:hAnsi="Times New Roman" w:cs="Times New Roman"/>
          <w:sz w:val="24"/>
          <w:szCs w:val="24"/>
        </w:rPr>
        <w:t>,</w:t>
      </w:r>
      <w:r w:rsidR="00707056" w:rsidRPr="00951473">
        <w:rPr>
          <w:rFonts w:ascii="Times New Roman" w:hAnsi="Times New Roman" w:cs="Times New Roman"/>
          <w:sz w:val="24"/>
          <w:szCs w:val="24"/>
        </w:rPr>
        <w:t xml:space="preserve"> saskaņā ar </w:t>
      </w:r>
      <w:r w:rsidR="002A3E0D" w:rsidRPr="00951473">
        <w:rPr>
          <w:rFonts w:ascii="Times New Roman" w:hAnsi="Times New Roman" w:cs="Times New Roman"/>
          <w:sz w:val="24"/>
          <w:szCs w:val="24"/>
        </w:rPr>
        <w:t>JSPA</w:t>
      </w:r>
      <w:r w:rsidR="00707056" w:rsidRPr="00951473">
        <w:rPr>
          <w:rFonts w:ascii="Times New Roman" w:hAnsi="Times New Roman" w:cs="Times New Roman"/>
          <w:sz w:val="24"/>
          <w:szCs w:val="24"/>
        </w:rPr>
        <w:t xml:space="preserve"> noteiktajām prioritātēm izplata informāciju par jauniešu iespējām, sniedz konsultācijas minētajos jautājumos</w:t>
      </w:r>
      <w:r w:rsidR="002C33CD" w:rsidRPr="00951473">
        <w:rPr>
          <w:rFonts w:ascii="Times New Roman" w:hAnsi="Times New Roman" w:cs="Times New Roman"/>
          <w:sz w:val="24"/>
          <w:szCs w:val="24"/>
        </w:rPr>
        <w:t xml:space="preserve">. </w:t>
      </w:r>
      <w:r w:rsidR="002C33CD" w:rsidRPr="00951473">
        <w:rPr>
          <w:rFonts w:ascii="Times New Roman" w:hAnsi="Times New Roman" w:cs="Times New Roman"/>
          <w:i/>
          <w:sz w:val="24"/>
          <w:szCs w:val="24"/>
        </w:rPr>
        <w:t>Eurodesk</w:t>
      </w:r>
      <w:r w:rsidR="002C33CD" w:rsidRPr="00951473">
        <w:rPr>
          <w:rFonts w:ascii="Times New Roman" w:hAnsi="Times New Roman" w:cs="Times New Roman"/>
          <w:sz w:val="24"/>
          <w:szCs w:val="24"/>
        </w:rPr>
        <w:t xml:space="preserve"> informācijas punkti </w:t>
      </w:r>
      <w:r w:rsidR="0006581C" w:rsidRPr="00951473">
        <w:rPr>
          <w:rFonts w:ascii="Times New Roman" w:hAnsi="Times New Roman" w:cs="Times New Roman"/>
          <w:sz w:val="24"/>
          <w:szCs w:val="24"/>
        </w:rPr>
        <w:t>nesaņem finansiālu atbalstu, bet saņem informatīvos materiālus, programmu reprezentācijas priekšmetus un bezmaksas mācības zināšanu pilnveidei.</w:t>
      </w:r>
    </w:p>
    <w:p w14:paraId="6D93F6F6" w14:textId="77777777" w:rsidR="0067149D" w:rsidRPr="00951473" w:rsidRDefault="0067149D" w:rsidP="00707056">
      <w:pPr>
        <w:jc w:val="both"/>
        <w:rPr>
          <w:rFonts w:ascii="Times New Roman" w:hAnsi="Times New Roman" w:cs="Times New Roman"/>
          <w:sz w:val="24"/>
          <w:szCs w:val="24"/>
        </w:rPr>
      </w:pPr>
    </w:p>
    <w:p w14:paraId="60762F0E" w14:textId="58F2B681" w:rsidR="00707056" w:rsidRPr="00951473" w:rsidRDefault="00332E15" w:rsidP="00707056">
      <w:pPr>
        <w:jc w:val="both"/>
        <w:rPr>
          <w:rFonts w:ascii="Times New Roman" w:hAnsi="Times New Roman" w:cs="Times New Roman"/>
          <w:sz w:val="24"/>
          <w:szCs w:val="24"/>
        </w:rPr>
      </w:pPr>
      <w:r w:rsidRPr="00951473">
        <w:rPr>
          <w:rFonts w:ascii="Times New Roman" w:hAnsi="Times New Roman" w:cs="Times New Roman"/>
          <w:sz w:val="24"/>
          <w:szCs w:val="24"/>
        </w:rPr>
        <w:t xml:space="preserve">Plašāka informācija www.jaunatne.gov.lv. </w:t>
      </w:r>
    </w:p>
    <w:p w14:paraId="30F8174F" w14:textId="77777777" w:rsidR="00165DF8" w:rsidRPr="00951473" w:rsidRDefault="00165DF8" w:rsidP="00707056">
      <w:pPr>
        <w:jc w:val="both"/>
        <w:rPr>
          <w:rFonts w:ascii="Times New Roman" w:hAnsi="Times New Roman" w:cs="Times New Roman"/>
          <w:sz w:val="24"/>
          <w:szCs w:val="24"/>
        </w:rPr>
      </w:pPr>
    </w:p>
    <w:p w14:paraId="38A308C4" w14:textId="606EDE00" w:rsidR="00707056" w:rsidRPr="00951473" w:rsidRDefault="00D9499D" w:rsidP="00707056">
      <w:pPr>
        <w:jc w:val="both"/>
        <w:rPr>
          <w:rFonts w:ascii="Times New Roman" w:hAnsi="Times New Roman" w:cs="Times New Roman"/>
          <w:sz w:val="24"/>
          <w:szCs w:val="24"/>
        </w:rPr>
      </w:pPr>
      <w:r w:rsidRPr="00951473">
        <w:rPr>
          <w:rFonts w:ascii="Times New Roman" w:hAnsi="Times New Roman" w:cs="Times New Roman"/>
          <w:sz w:val="24"/>
          <w:szCs w:val="24"/>
        </w:rPr>
        <w:t>Pieteikuma anketa pieejama tiešsaistē un aizpildāma līdz 2020.</w:t>
      </w:r>
      <w:r w:rsidR="002A3E0D" w:rsidRPr="00951473">
        <w:rPr>
          <w:rFonts w:ascii="Times New Roman" w:hAnsi="Times New Roman" w:cs="Times New Roman"/>
          <w:sz w:val="24"/>
          <w:szCs w:val="24"/>
        </w:rPr>
        <w:t xml:space="preserve"> </w:t>
      </w:r>
      <w:r w:rsidRPr="00951473">
        <w:rPr>
          <w:rFonts w:ascii="Times New Roman" w:hAnsi="Times New Roman" w:cs="Times New Roman"/>
          <w:sz w:val="24"/>
          <w:szCs w:val="24"/>
        </w:rPr>
        <w:t xml:space="preserve">gada </w:t>
      </w:r>
      <w:r w:rsidRPr="00951473">
        <w:rPr>
          <w:rFonts w:ascii="Times New Roman" w:hAnsi="Times New Roman" w:cs="Times New Roman"/>
          <w:b/>
          <w:sz w:val="24"/>
          <w:szCs w:val="24"/>
        </w:rPr>
        <w:t>15.</w:t>
      </w:r>
      <w:r w:rsidR="002A3E0D" w:rsidRPr="00951473">
        <w:rPr>
          <w:rFonts w:ascii="Times New Roman" w:hAnsi="Times New Roman" w:cs="Times New Roman"/>
          <w:b/>
          <w:sz w:val="24"/>
          <w:szCs w:val="24"/>
        </w:rPr>
        <w:t xml:space="preserve"> </w:t>
      </w:r>
      <w:r w:rsidRPr="00951473">
        <w:rPr>
          <w:rFonts w:ascii="Times New Roman" w:hAnsi="Times New Roman" w:cs="Times New Roman"/>
          <w:b/>
          <w:sz w:val="24"/>
          <w:szCs w:val="24"/>
        </w:rPr>
        <w:t>janvārim (ieskaitot):</w:t>
      </w:r>
      <w:r w:rsidR="001E4A25" w:rsidRPr="00951473">
        <w:rPr>
          <w:rFonts w:ascii="Times New Roman" w:hAnsi="Times New Roman" w:cs="Times New Roman"/>
          <w:b/>
          <w:sz w:val="24"/>
          <w:szCs w:val="24"/>
        </w:rPr>
        <w:t xml:space="preserve"> </w:t>
      </w:r>
      <w:hyperlink r:id="rId8" w:history="1">
        <w:r w:rsidR="002C33CD" w:rsidRPr="00951473">
          <w:rPr>
            <w:rStyle w:val="Hyperlink"/>
            <w:rFonts w:ascii="Times New Roman" w:hAnsi="Times New Roman" w:cs="Times New Roman"/>
            <w:sz w:val="24"/>
            <w:szCs w:val="24"/>
          </w:rPr>
          <w:t>https://bit.ly/36brols</w:t>
        </w:r>
      </w:hyperlink>
    </w:p>
    <w:p w14:paraId="61942397" w14:textId="77777777" w:rsidR="00EA14A1" w:rsidRPr="00951473" w:rsidRDefault="00EA14A1" w:rsidP="00707056">
      <w:pPr>
        <w:jc w:val="both"/>
        <w:rPr>
          <w:rFonts w:ascii="Times New Roman" w:hAnsi="Times New Roman" w:cs="Times New Roman"/>
          <w:sz w:val="24"/>
          <w:szCs w:val="24"/>
        </w:rPr>
      </w:pPr>
    </w:p>
    <w:p w14:paraId="0B263046" w14:textId="432F94D8" w:rsidR="00707056" w:rsidRPr="00951473" w:rsidRDefault="00EA14A1" w:rsidP="00707056">
      <w:pPr>
        <w:jc w:val="both"/>
        <w:rPr>
          <w:rFonts w:ascii="Times New Roman" w:hAnsi="Times New Roman" w:cs="Times New Roman"/>
          <w:sz w:val="24"/>
          <w:szCs w:val="24"/>
        </w:rPr>
      </w:pPr>
      <w:r w:rsidRPr="00951473">
        <w:rPr>
          <w:rFonts w:ascii="Times New Roman" w:hAnsi="Times New Roman" w:cs="Times New Roman"/>
          <w:sz w:val="24"/>
          <w:szCs w:val="24"/>
        </w:rPr>
        <w:t>Informācijai: esošajiem</w:t>
      </w:r>
      <w:r w:rsidR="00165DF8" w:rsidRPr="00951473">
        <w:rPr>
          <w:rFonts w:ascii="Times New Roman" w:hAnsi="Times New Roman" w:cs="Times New Roman"/>
          <w:sz w:val="24"/>
          <w:szCs w:val="24"/>
        </w:rPr>
        <w:t xml:space="preserve"> </w:t>
      </w:r>
      <w:r w:rsidR="00165DF8" w:rsidRPr="00951473">
        <w:rPr>
          <w:rFonts w:ascii="Times New Roman" w:hAnsi="Times New Roman" w:cs="Times New Roman"/>
          <w:i/>
          <w:sz w:val="24"/>
          <w:szCs w:val="24"/>
        </w:rPr>
        <w:t>Eurodesk</w:t>
      </w:r>
      <w:r w:rsidR="00707056" w:rsidRPr="00951473">
        <w:rPr>
          <w:rFonts w:ascii="Times New Roman" w:hAnsi="Times New Roman" w:cs="Times New Roman"/>
          <w:sz w:val="24"/>
          <w:szCs w:val="24"/>
        </w:rPr>
        <w:t xml:space="preserve"> informācijas punktiem, ar kuriem JSPA jau ir noslēdzis sadarbības līgumus līdz 2020.</w:t>
      </w:r>
      <w:r w:rsidR="002A3E0D" w:rsidRPr="00951473">
        <w:rPr>
          <w:rFonts w:ascii="Times New Roman" w:hAnsi="Times New Roman" w:cs="Times New Roman"/>
          <w:sz w:val="24"/>
          <w:szCs w:val="24"/>
        </w:rPr>
        <w:t xml:space="preserve"> </w:t>
      </w:r>
      <w:r w:rsidR="00707056" w:rsidRPr="00951473">
        <w:rPr>
          <w:rFonts w:ascii="Times New Roman" w:hAnsi="Times New Roman" w:cs="Times New Roman"/>
          <w:sz w:val="24"/>
          <w:szCs w:val="24"/>
        </w:rPr>
        <w:t>gada</w:t>
      </w:r>
      <w:r w:rsidR="00D43466" w:rsidRPr="00951473">
        <w:rPr>
          <w:rFonts w:ascii="Times New Roman" w:hAnsi="Times New Roman" w:cs="Times New Roman"/>
          <w:sz w:val="24"/>
          <w:szCs w:val="24"/>
        </w:rPr>
        <w:t xml:space="preserve"> beigām</w:t>
      </w:r>
      <w:r w:rsidR="00707056" w:rsidRPr="00951473">
        <w:rPr>
          <w:rFonts w:ascii="Times New Roman" w:hAnsi="Times New Roman" w:cs="Times New Roman"/>
          <w:sz w:val="24"/>
          <w:szCs w:val="24"/>
        </w:rPr>
        <w:t>, pieteikties atkārtoti nav nepieciešams.</w:t>
      </w:r>
    </w:p>
    <w:p w14:paraId="5316ADCB" w14:textId="77777777" w:rsidR="00707056" w:rsidRPr="00951473" w:rsidRDefault="00707056" w:rsidP="00707056">
      <w:pPr>
        <w:jc w:val="both"/>
        <w:rPr>
          <w:rFonts w:ascii="Times New Roman" w:hAnsi="Times New Roman" w:cs="Times New Roman"/>
          <w:sz w:val="24"/>
          <w:szCs w:val="24"/>
        </w:rPr>
      </w:pPr>
    </w:p>
    <w:p w14:paraId="380E0AB5" w14:textId="77777777" w:rsidR="00951473" w:rsidRPr="00951473" w:rsidRDefault="00951473" w:rsidP="002A3E0D">
      <w:pPr>
        <w:rPr>
          <w:rFonts w:ascii="Times New Roman" w:hAnsi="Times New Roman" w:cs="Times New Roman"/>
          <w:b/>
          <w:sz w:val="24"/>
          <w:szCs w:val="24"/>
        </w:rPr>
      </w:pPr>
    </w:p>
    <w:p w14:paraId="5DCFA972" w14:textId="77777777" w:rsidR="002A3E0D" w:rsidRPr="00951473" w:rsidRDefault="002A3E0D" w:rsidP="00951473">
      <w:pPr>
        <w:jc w:val="both"/>
        <w:rPr>
          <w:rFonts w:ascii="Times New Roman" w:hAnsi="Times New Roman" w:cs="Times New Roman"/>
          <w:b/>
          <w:sz w:val="20"/>
          <w:szCs w:val="20"/>
        </w:rPr>
      </w:pPr>
      <w:r w:rsidRPr="00951473">
        <w:rPr>
          <w:rFonts w:ascii="Times New Roman" w:hAnsi="Times New Roman" w:cs="Times New Roman"/>
          <w:b/>
          <w:sz w:val="20"/>
          <w:szCs w:val="20"/>
        </w:rPr>
        <w:t>Par Jaunatnes starptautisko programmu aģentūru</w:t>
      </w:r>
    </w:p>
    <w:p w14:paraId="02A4723A" w14:textId="77777777" w:rsidR="002A3E0D" w:rsidRPr="00951473" w:rsidRDefault="002A3E0D" w:rsidP="00951473">
      <w:pPr>
        <w:jc w:val="both"/>
        <w:rPr>
          <w:rFonts w:ascii="Times New Roman" w:hAnsi="Times New Roman" w:cs="Times New Roman"/>
          <w:sz w:val="20"/>
          <w:szCs w:val="20"/>
        </w:rPr>
      </w:pPr>
      <w:r w:rsidRPr="00951473">
        <w:rPr>
          <w:rFonts w:ascii="Times New Roman" w:hAnsi="Times New Roman" w:cs="Times New Roman"/>
          <w:sz w:val="20"/>
          <w:szCs w:val="20"/>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14:paraId="79BEDF8D" w14:textId="77777777" w:rsidR="002A3E0D" w:rsidRPr="00951473" w:rsidRDefault="002A3E0D" w:rsidP="00951473">
      <w:pPr>
        <w:jc w:val="both"/>
        <w:rPr>
          <w:rFonts w:ascii="Times New Roman" w:hAnsi="Times New Roman" w:cs="Times New Roman"/>
          <w:sz w:val="20"/>
          <w:szCs w:val="20"/>
        </w:rPr>
      </w:pPr>
    </w:p>
    <w:p w14:paraId="2A93252E" w14:textId="77777777" w:rsidR="002A3E0D" w:rsidRPr="00951473" w:rsidRDefault="002A3E0D" w:rsidP="00951473">
      <w:pPr>
        <w:jc w:val="both"/>
        <w:rPr>
          <w:rFonts w:ascii="Times New Roman" w:hAnsi="Times New Roman" w:cs="Times New Roman"/>
          <w:sz w:val="20"/>
          <w:szCs w:val="20"/>
        </w:rPr>
      </w:pPr>
      <w:r w:rsidRPr="00951473">
        <w:rPr>
          <w:rFonts w:ascii="Times New Roman" w:hAnsi="Times New Roman" w:cs="Times New Roman"/>
          <w:sz w:val="20"/>
          <w:szCs w:val="20"/>
        </w:rPr>
        <w:t xml:space="preserve">JSPA administrē dažādas starptautiskas un nacionālas programmas: “Erasmus+: Jaunatne darbībā”; “Eiropas Solidaritātes korpuss”; Eiropas Komisijas informācijas tīklu jauniešiem Eurodesk, </w:t>
      </w:r>
      <w:proofErr w:type="spellStart"/>
      <w:r w:rsidRPr="00951473">
        <w:rPr>
          <w:rFonts w:ascii="Times New Roman" w:hAnsi="Times New Roman" w:cs="Times New Roman"/>
          <w:sz w:val="20"/>
          <w:szCs w:val="20"/>
        </w:rPr>
        <w:t>eTwinning</w:t>
      </w:r>
      <w:proofErr w:type="spellEnd"/>
      <w:r w:rsidRPr="00951473">
        <w:rPr>
          <w:rFonts w:ascii="Times New Roman" w:hAnsi="Times New Roman" w:cs="Times New Roman"/>
          <w:sz w:val="20"/>
          <w:szCs w:val="20"/>
        </w:rPr>
        <w:t>, Izglītības un zinātnes ministrijas Jaunatnes politikas valsts programmu, Jauniešu garantijas projektu “PROTI un DARI!”.</w:t>
      </w:r>
    </w:p>
    <w:p w14:paraId="6A0610FA" w14:textId="77777777" w:rsidR="002A3E0D" w:rsidRPr="00951473" w:rsidRDefault="002A3E0D" w:rsidP="00951473">
      <w:pPr>
        <w:jc w:val="both"/>
        <w:rPr>
          <w:rFonts w:ascii="Times New Roman" w:hAnsi="Times New Roman" w:cs="Times New Roman"/>
          <w:sz w:val="20"/>
          <w:szCs w:val="20"/>
        </w:rPr>
      </w:pPr>
    </w:p>
    <w:p w14:paraId="20C53831" w14:textId="5001F82D" w:rsidR="002A3E0D" w:rsidRPr="00951473" w:rsidRDefault="00951473" w:rsidP="00951473">
      <w:pPr>
        <w:jc w:val="both"/>
        <w:rPr>
          <w:rFonts w:ascii="Times New Roman" w:hAnsi="Times New Roman" w:cs="Times New Roman"/>
          <w:sz w:val="20"/>
          <w:szCs w:val="20"/>
        </w:rPr>
      </w:pPr>
      <w:r>
        <w:rPr>
          <w:rFonts w:ascii="Times New Roman" w:hAnsi="Times New Roman" w:cs="Times New Roman"/>
          <w:sz w:val="20"/>
          <w:szCs w:val="20"/>
        </w:rPr>
        <w:t xml:space="preserve"> </w:t>
      </w:r>
    </w:p>
    <w:p w14:paraId="49097EA0" w14:textId="56A9178D" w:rsidR="002A3E0D" w:rsidRPr="00951473" w:rsidRDefault="00332E15" w:rsidP="00951473">
      <w:pPr>
        <w:jc w:val="both"/>
        <w:rPr>
          <w:rFonts w:ascii="Times New Roman" w:hAnsi="Times New Roman" w:cs="Times New Roman"/>
          <w:sz w:val="20"/>
          <w:szCs w:val="20"/>
        </w:rPr>
      </w:pPr>
      <w:r w:rsidRPr="00951473">
        <w:rPr>
          <w:rFonts w:ascii="Times New Roman" w:hAnsi="Times New Roman" w:cs="Times New Roman"/>
          <w:sz w:val="20"/>
          <w:szCs w:val="20"/>
        </w:rPr>
        <w:t>Papildu informācijai:</w:t>
      </w:r>
    </w:p>
    <w:p w14:paraId="0C4B9D44" w14:textId="77777777" w:rsidR="002A3E0D" w:rsidRPr="00951473" w:rsidRDefault="002A3E0D" w:rsidP="00951473">
      <w:pPr>
        <w:jc w:val="both"/>
        <w:rPr>
          <w:rFonts w:ascii="Times New Roman" w:hAnsi="Times New Roman" w:cs="Times New Roman"/>
          <w:sz w:val="20"/>
          <w:szCs w:val="20"/>
        </w:rPr>
      </w:pPr>
      <w:r w:rsidRPr="00951473">
        <w:rPr>
          <w:rFonts w:ascii="Times New Roman" w:hAnsi="Times New Roman" w:cs="Times New Roman"/>
          <w:sz w:val="20"/>
          <w:szCs w:val="20"/>
        </w:rPr>
        <w:t>Kintija Bulava</w:t>
      </w:r>
    </w:p>
    <w:p w14:paraId="4BDCE4B6" w14:textId="77777777" w:rsidR="002A3E0D" w:rsidRPr="00951473" w:rsidRDefault="002A3E0D" w:rsidP="00951473">
      <w:pPr>
        <w:jc w:val="both"/>
        <w:rPr>
          <w:rFonts w:ascii="Times New Roman" w:hAnsi="Times New Roman" w:cs="Times New Roman"/>
          <w:sz w:val="20"/>
          <w:szCs w:val="20"/>
        </w:rPr>
      </w:pPr>
      <w:r w:rsidRPr="00951473">
        <w:rPr>
          <w:rFonts w:ascii="Times New Roman" w:hAnsi="Times New Roman" w:cs="Times New Roman"/>
          <w:sz w:val="20"/>
          <w:szCs w:val="20"/>
        </w:rPr>
        <w:t>Jaunatnes starptautisko programmu aģentūras</w:t>
      </w:r>
    </w:p>
    <w:p w14:paraId="743EFDFE" w14:textId="77777777" w:rsidR="002A3E0D" w:rsidRPr="00951473" w:rsidRDefault="002A3E0D" w:rsidP="00951473">
      <w:pPr>
        <w:jc w:val="both"/>
        <w:rPr>
          <w:rFonts w:ascii="Times New Roman" w:hAnsi="Times New Roman" w:cs="Times New Roman"/>
          <w:sz w:val="20"/>
          <w:szCs w:val="20"/>
        </w:rPr>
      </w:pPr>
      <w:r w:rsidRPr="00951473">
        <w:rPr>
          <w:rFonts w:ascii="Times New Roman" w:hAnsi="Times New Roman" w:cs="Times New Roman"/>
          <w:sz w:val="20"/>
          <w:szCs w:val="20"/>
        </w:rPr>
        <w:t>Komunikācijas daļas vecākā referente</w:t>
      </w:r>
    </w:p>
    <w:p w14:paraId="2FA2FE59" w14:textId="77777777" w:rsidR="002A3E0D" w:rsidRPr="00951473" w:rsidRDefault="002A3E0D" w:rsidP="00951473">
      <w:pPr>
        <w:jc w:val="both"/>
        <w:rPr>
          <w:rFonts w:ascii="Times New Roman" w:hAnsi="Times New Roman" w:cs="Times New Roman"/>
          <w:sz w:val="20"/>
          <w:szCs w:val="20"/>
        </w:rPr>
      </w:pPr>
      <w:r w:rsidRPr="00951473">
        <w:rPr>
          <w:rFonts w:ascii="Times New Roman" w:hAnsi="Times New Roman" w:cs="Times New Roman"/>
          <w:sz w:val="20"/>
          <w:szCs w:val="20"/>
        </w:rPr>
        <w:t>Tālr.nr. 67356247</w:t>
      </w:r>
    </w:p>
    <w:p w14:paraId="001E75BA" w14:textId="1B046697" w:rsidR="002A3E0D" w:rsidRPr="00951473" w:rsidRDefault="002A3E0D" w:rsidP="00951473">
      <w:pPr>
        <w:jc w:val="both"/>
        <w:rPr>
          <w:rFonts w:ascii="Times New Roman" w:hAnsi="Times New Roman" w:cs="Times New Roman"/>
          <w:sz w:val="20"/>
          <w:szCs w:val="20"/>
        </w:rPr>
      </w:pPr>
      <w:r w:rsidRPr="00951473">
        <w:rPr>
          <w:rFonts w:ascii="Times New Roman" w:hAnsi="Times New Roman" w:cs="Times New Roman"/>
          <w:sz w:val="20"/>
          <w:szCs w:val="20"/>
        </w:rPr>
        <w:t>e-pasts: kintija.bulava@jaunatne.gov.lv</w:t>
      </w:r>
    </w:p>
    <w:sectPr w:rsidR="002A3E0D" w:rsidRPr="00951473" w:rsidSect="00165DF8">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969C9" w14:textId="77777777" w:rsidR="0077073B" w:rsidRDefault="0077073B" w:rsidP="002A3E0D">
      <w:r>
        <w:separator/>
      </w:r>
    </w:p>
  </w:endnote>
  <w:endnote w:type="continuationSeparator" w:id="0">
    <w:p w14:paraId="2FF458FE" w14:textId="77777777" w:rsidR="0077073B" w:rsidRDefault="0077073B" w:rsidP="002A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DBBC6" w14:textId="77777777" w:rsidR="0077073B" w:rsidRDefault="0077073B" w:rsidP="002A3E0D">
      <w:r>
        <w:separator/>
      </w:r>
    </w:p>
  </w:footnote>
  <w:footnote w:type="continuationSeparator" w:id="0">
    <w:p w14:paraId="537450B5" w14:textId="77777777" w:rsidR="0077073B" w:rsidRDefault="0077073B" w:rsidP="002A3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CA08D" w14:textId="028297C6" w:rsidR="002A3E0D" w:rsidRDefault="002A3E0D" w:rsidP="002A3E0D">
    <w:pPr>
      <w:pStyle w:val="Header"/>
      <w:jc w:val="center"/>
    </w:pPr>
    <w:r>
      <w:rPr>
        <w:noProof/>
        <w:lang w:eastAsia="lv-LV"/>
      </w:rPr>
      <w:drawing>
        <wp:inline distT="0" distB="0" distL="0" distR="0" wp14:anchorId="6705274C" wp14:editId="288C1331">
          <wp:extent cx="1597660" cy="15976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597660" cy="15976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56"/>
    <w:rsid w:val="00051D53"/>
    <w:rsid w:val="0006581C"/>
    <w:rsid w:val="00165DF8"/>
    <w:rsid w:val="001E4A25"/>
    <w:rsid w:val="00201139"/>
    <w:rsid w:val="00287F6B"/>
    <w:rsid w:val="002934CC"/>
    <w:rsid w:val="002A3E0D"/>
    <w:rsid w:val="002C33CD"/>
    <w:rsid w:val="00332E15"/>
    <w:rsid w:val="004548E4"/>
    <w:rsid w:val="0067149D"/>
    <w:rsid w:val="006F3E86"/>
    <w:rsid w:val="00707056"/>
    <w:rsid w:val="0071664B"/>
    <w:rsid w:val="0077073B"/>
    <w:rsid w:val="00795BE9"/>
    <w:rsid w:val="00951473"/>
    <w:rsid w:val="00973C02"/>
    <w:rsid w:val="00A43792"/>
    <w:rsid w:val="00B431A2"/>
    <w:rsid w:val="00B928F0"/>
    <w:rsid w:val="00CB317C"/>
    <w:rsid w:val="00D15911"/>
    <w:rsid w:val="00D27312"/>
    <w:rsid w:val="00D43466"/>
    <w:rsid w:val="00D64E7B"/>
    <w:rsid w:val="00D9499D"/>
    <w:rsid w:val="00EA14A1"/>
    <w:rsid w:val="00EC3EF1"/>
    <w:rsid w:val="00ED291D"/>
    <w:rsid w:val="00F80792"/>
    <w:rsid w:val="00FF3B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31684"/>
  <w15:chartTrackingRefBased/>
  <w15:docId w15:val="{EBE5E07D-C6FD-4A6E-AE47-94F6E2B2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056"/>
    <w:rPr>
      <w:color w:val="0563C1" w:themeColor="hyperlink"/>
      <w:u w:val="single"/>
    </w:rPr>
  </w:style>
  <w:style w:type="character" w:styleId="CommentReference">
    <w:name w:val="annotation reference"/>
    <w:basedOn w:val="DefaultParagraphFont"/>
    <w:uiPriority w:val="99"/>
    <w:semiHidden/>
    <w:unhideWhenUsed/>
    <w:rsid w:val="00F80792"/>
    <w:rPr>
      <w:sz w:val="16"/>
      <w:szCs w:val="16"/>
    </w:rPr>
  </w:style>
  <w:style w:type="paragraph" w:styleId="CommentText">
    <w:name w:val="annotation text"/>
    <w:basedOn w:val="Normal"/>
    <w:link w:val="CommentTextChar"/>
    <w:uiPriority w:val="99"/>
    <w:semiHidden/>
    <w:unhideWhenUsed/>
    <w:rsid w:val="00F80792"/>
    <w:rPr>
      <w:sz w:val="20"/>
      <w:szCs w:val="20"/>
    </w:rPr>
  </w:style>
  <w:style w:type="character" w:customStyle="1" w:styleId="CommentTextChar">
    <w:name w:val="Comment Text Char"/>
    <w:basedOn w:val="DefaultParagraphFont"/>
    <w:link w:val="CommentText"/>
    <w:uiPriority w:val="99"/>
    <w:semiHidden/>
    <w:rsid w:val="00F80792"/>
    <w:rPr>
      <w:sz w:val="20"/>
      <w:szCs w:val="20"/>
    </w:rPr>
  </w:style>
  <w:style w:type="paragraph" w:styleId="CommentSubject">
    <w:name w:val="annotation subject"/>
    <w:basedOn w:val="CommentText"/>
    <w:next w:val="CommentText"/>
    <w:link w:val="CommentSubjectChar"/>
    <w:uiPriority w:val="99"/>
    <w:semiHidden/>
    <w:unhideWhenUsed/>
    <w:rsid w:val="00F80792"/>
    <w:rPr>
      <w:b/>
      <w:bCs/>
    </w:rPr>
  </w:style>
  <w:style w:type="character" w:customStyle="1" w:styleId="CommentSubjectChar">
    <w:name w:val="Comment Subject Char"/>
    <w:basedOn w:val="CommentTextChar"/>
    <w:link w:val="CommentSubject"/>
    <w:uiPriority w:val="99"/>
    <w:semiHidden/>
    <w:rsid w:val="00F80792"/>
    <w:rPr>
      <w:b/>
      <w:bCs/>
      <w:sz w:val="20"/>
      <w:szCs w:val="20"/>
    </w:rPr>
  </w:style>
  <w:style w:type="paragraph" w:styleId="BalloonText">
    <w:name w:val="Balloon Text"/>
    <w:basedOn w:val="Normal"/>
    <w:link w:val="BalloonTextChar"/>
    <w:uiPriority w:val="99"/>
    <w:semiHidden/>
    <w:unhideWhenUsed/>
    <w:rsid w:val="00F80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92"/>
    <w:rPr>
      <w:rFonts w:ascii="Segoe UI" w:hAnsi="Segoe UI" w:cs="Segoe UI"/>
      <w:sz w:val="18"/>
      <w:szCs w:val="18"/>
    </w:rPr>
  </w:style>
  <w:style w:type="paragraph" w:styleId="Header">
    <w:name w:val="header"/>
    <w:basedOn w:val="Normal"/>
    <w:link w:val="HeaderChar"/>
    <w:uiPriority w:val="99"/>
    <w:unhideWhenUsed/>
    <w:rsid w:val="002A3E0D"/>
    <w:pPr>
      <w:tabs>
        <w:tab w:val="center" w:pos="4153"/>
        <w:tab w:val="right" w:pos="8306"/>
      </w:tabs>
    </w:pPr>
  </w:style>
  <w:style w:type="character" w:customStyle="1" w:styleId="HeaderChar">
    <w:name w:val="Header Char"/>
    <w:basedOn w:val="DefaultParagraphFont"/>
    <w:link w:val="Header"/>
    <w:uiPriority w:val="99"/>
    <w:rsid w:val="002A3E0D"/>
  </w:style>
  <w:style w:type="paragraph" w:styleId="Footer">
    <w:name w:val="footer"/>
    <w:basedOn w:val="Normal"/>
    <w:link w:val="FooterChar"/>
    <w:uiPriority w:val="99"/>
    <w:unhideWhenUsed/>
    <w:rsid w:val="002A3E0D"/>
    <w:pPr>
      <w:tabs>
        <w:tab w:val="center" w:pos="4153"/>
        <w:tab w:val="right" w:pos="8306"/>
      </w:tabs>
    </w:pPr>
  </w:style>
  <w:style w:type="character" w:customStyle="1" w:styleId="FooterChar">
    <w:name w:val="Footer Char"/>
    <w:basedOn w:val="DefaultParagraphFont"/>
    <w:link w:val="Footer"/>
    <w:uiPriority w:val="99"/>
    <w:rsid w:val="002A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7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6brols" TargetMode="External"/><Relationship Id="rId3" Type="http://schemas.openxmlformats.org/officeDocument/2006/relationships/webSettings" Target="webSettings.xml"/><Relationship Id="rId7" Type="http://schemas.openxmlformats.org/officeDocument/2006/relationships/hyperlink" Target="http://www.eurodesk.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desk.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2325</Words>
  <Characters>1326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Arita Zvejniece</dc:creator>
  <cp:keywords/>
  <dc:description/>
  <cp:lastModifiedBy>Kintija Bulava</cp:lastModifiedBy>
  <cp:revision>4</cp:revision>
  <dcterms:created xsi:type="dcterms:W3CDTF">2020-01-02T08:55:00Z</dcterms:created>
  <dcterms:modified xsi:type="dcterms:W3CDTF">2020-01-02T11:17:00Z</dcterms:modified>
</cp:coreProperties>
</file>