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F" w:rsidRDefault="00905C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A5F5" wp14:editId="2868A43D">
                <wp:simplePos x="0" y="0"/>
                <wp:positionH relativeFrom="column">
                  <wp:posOffset>-668740</wp:posOffset>
                </wp:positionH>
                <wp:positionV relativeFrom="paragraph">
                  <wp:posOffset>-745309</wp:posOffset>
                </wp:positionV>
                <wp:extent cx="14657695" cy="6837528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7695" cy="683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0" w:rsidRPr="005C49F3" w:rsidRDefault="00A416E0" w:rsidP="00A416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Projekta numurs: Nr.</w:t>
                            </w:r>
                            <w:r w:rsidR="00E76662"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 xml:space="preserve"> </w:t>
                            </w:r>
                            <w:r w:rsidR="00A71424" w:rsidRPr="00A7142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lv-LV"/>
                              </w:rPr>
                              <w:t>7.2.1.2/15/I/001</w:t>
                            </w:r>
                          </w:p>
                          <w:p w:rsidR="001A5119" w:rsidRPr="00464F11" w:rsidRDefault="00A64BC7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64F1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Projekts </w:t>
                            </w:r>
                          </w:p>
                          <w:p w:rsidR="00CF0B7C" w:rsidRPr="00464F11" w:rsidRDefault="00A416E0" w:rsidP="00CF0B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</w:pPr>
                            <w:r w:rsidRPr="00464F11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“</w:t>
                            </w:r>
                            <w:r w:rsidR="00AC3087" w:rsidRPr="00464F11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84"/>
                                <w:szCs w:val="84"/>
                                <w:lang w:eastAsia="lv-LV"/>
                              </w:rPr>
                              <w:t>Sākotnējās profesionālās izglītības programmu īstenošana Jauniešu garantijas ietvaros</w:t>
                            </w:r>
                            <w:r w:rsidRPr="00464F11">
                              <w:rPr>
                                <w:rFonts w:ascii="Arial" w:hAnsi="Arial" w:cs="Arial"/>
                                <w:b/>
                                <w:sz w:val="84"/>
                                <w:szCs w:val="84"/>
                              </w:rPr>
                              <w:t>”</w:t>
                            </w:r>
                          </w:p>
                          <w:p w:rsidR="001A5119" w:rsidRPr="00164CDA" w:rsidRDefault="001A5119" w:rsidP="001A511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A572E2" w:rsidRDefault="00A572E2" w:rsidP="00464F11">
                            <w:pPr>
                              <w:jc w:val="both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Projekta mērķis ir </w:t>
                            </w:r>
                            <w:r w:rsidR="00C04721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veicināt </w:t>
                            </w:r>
                            <w:r w:rsidR="007D3D95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mērķa grupas jauniešu</w:t>
                            </w:r>
                            <w:r w:rsidR="00464F11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(vecumā no 15 līdz 29 gadiem, kuri nemācās un nav nodarbināti) </w:t>
                            </w:r>
                            <w:r w:rsidR="00C04721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adaptāciju darba vietā vai izglītības iestādē, </w:t>
                            </w:r>
                            <w:r w:rsidR="00270AD0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paplašināt sākotnējās profesionālās izglītības programmu īstenošanu un </w:t>
                            </w:r>
                            <w:bookmarkStart w:id="0" w:name="_GoBack"/>
                            <w:bookmarkEnd w:id="0"/>
                            <w:r w:rsidR="00270AD0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nodrošināt izglītojamiem darba tirgum nepieciešamās profesionālās kvalifikācijas ieguvi, kā arī sekmēt to konkurētspēju darba tirgū</w:t>
                            </w:r>
                            <w:r w:rsidR="00C04721" w:rsidRPr="00464F1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464F11" w:rsidRDefault="00464F11" w:rsidP="00464F11">
                            <w:pPr>
                              <w:jc w:val="both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464F11" w:rsidRPr="00464F11" w:rsidRDefault="00464F11" w:rsidP="00464F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464F11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Projektu īsteno</w:t>
                            </w:r>
                            <w:r w:rsidRPr="00464F11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64F11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Jaunatnes starptautisko programmu aģentūra</w:t>
                            </w:r>
                            <w:r w:rsidRPr="00464F11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 sadarbībā ar valstspilsētu un novadu pašvaldībām</w:t>
                            </w:r>
                          </w:p>
                          <w:p w:rsidR="003831EC" w:rsidRDefault="003831EC" w:rsidP="00464F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4F11" w:rsidRPr="003831EC" w:rsidRDefault="00464F11" w:rsidP="00464F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5"/>
                              <w:gridCol w:w="236"/>
                              <w:gridCol w:w="10898"/>
                            </w:tblGrid>
                            <w:tr w:rsidR="00011EBB" w:rsidTr="00464F11">
                              <w:trPr>
                                <w:trHeight w:val="694"/>
                              </w:trPr>
                              <w:tc>
                                <w:tcPr>
                                  <w:tcW w:w="7575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Atbildīgā iestāde: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Izglītības un zinātnes ministrija</w:t>
                                  </w:r>
                                </w:p>
                              </w:tc>
                            </w:tr>
                          </w:tbl>
                          <w:p w:rsidR="008B53F8" w:rsidRDefault="008B53F8" w:rsidP="00464F11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53F8" w:rsidRPr="008B53F8" w:rsidRDefault="008B53F8" w:rsidP="008B53F8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65pt;margin-top:-58.7pt;width:1154.15pt;height:5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" fillcolor="white [3201]" stroked="f" strokeweight=".5pt">
                <v:textbox>
                  <w:txbxContent>
                    <w:p w:rsidR="00A416E0" w:rsidRPr="005C49F3" w:rsidRDefault="00A416E0" w:rsidP="00A416E0">
                      <w:pPr>
                        <w:rPr>
                          <w:rFonts w:ascii="Arial" w:hAnsi="Arial" w:cs="Arial"/>
                          <w:b/>
                          <w:sz w:val="40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Projekta numurs: Nr.</w:t>
                      </w:r>
                      <w:r w:rsidR="00E76662"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 xml:space="preserve"> </w:t>
                      </w:r>
                      <w:r w:rsidR="00A71424" w:rsidRPr="00A7142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44"/>
                          <w:szCs w:val="44"/>
                          <w:lang w:eastAsia="lv-LV"/>
                        </w:rPr>
                        <w:t>7.2.1.2/15/I/001</w:t>
                      </w:r>
                    </w:p>
                    <w:p w:rsidR="001A5119" w:rsidRPr="00464F11" w:rsidRDefault="00A64BC7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464F1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Projekts </w:t>
                      </w:r>
                    </w:p>
                    <w:p w:rsidR="00CF0B7C" w:rsidRPr="00464F11" w:rsidRDefault="00A416E0" w:rsidP="00CF0B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4"/>
                          <w:szCs w:val="84"/>
                        </w:rPr>
                      </w:pPr>
                      <w:r w:rsidRPr="00464F11">
                        <w:rPr>
                          <w:rFonts w:ascii="Arial" w:hAnsi="Arial" w:cs="Arial"/>
                          <w:b/>
                          <w:sz w:val="84"/>
                          <w:szCs w:val="84"/>
                        </w:rPr>
                        <w:t>“</w:t>
                      </w:r>
                      <w:r w:rsidR="00AC3087" w:rsidRPr="00464F11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84"/>
                          <w:szCs w:val="84"/>
                          <w:lang w:eastAsia="lv-LV"/>
                        </w:rPr>
                        <w:t>Sākotnējās profesionālās izglītības programmu īstenošana Jauniešu garantijas ietvaros</w:t>
                      </w:r>
                      <w:r w:rsidRPr="00464F11">
                        <w:rPr>
                          <w:rFonts w:ascii="Arial" w:hAnsi="Arial" w:cs="Arial"/>
                          <w:b/>
                          <w:sz w:val="84"/>
                          <w:szCs w:val="84"/>
                        </w:rPr>
                        <w:t>”</w:t>
                      </w:r>
                    </w:p>
                    <w:p w:rsidR="001A5119" w:rsidRPr="00164CDA" w:rsidRDefault="001A5119" w:rsidP="001A511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eastAsia="en-US"/>
                        </w:rPr>
                      </w:pPr>
                    </w:p>
                    <w:p w:rsidR="00A572E2" w:rsidRDefault="00A572E2" w:rsidP="00464F11">
                      <w:pPr>
                        <w:jc w:val="both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Projekta mērķis ir </w:t>
                      </w:r>
                      <w:r w:rsidR="00C04721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veicināt </w:t>
                      </w:r>
                      <w:r w:rsidR="007D3D95">
                        <w:rPr>
                          <w:rFonts w:ascii="Arial" w:hAnsi="Arial" w:cs="Arial"/>
                          <w:sz w:val="52"/>
                          <w:szCs w:val="52"/>
                        </w:rPr>
                        <w:t>mērķa grupas jauniešu</w:t>
                      </w:r>
                      <w:r w:rsidR="00464F11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(vecumā no 15 līdz 29 gadiem, kuri nemācās un nav nodarbināti) </w:t>
                      </w:r>
                      <w:r w:rsidR="00C04721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adaptāciju darba vietā vai izglītības iestādē, </w:t>
                      </w:r>
                      <w:r w:rsidR="00270AD0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paplašināt sākotnējās profesionālās izglītības programmu īstenošanu un </w:t>
                      </w:r>
                      <w:bookmarkStart w:id="1" w:name="_GoBack"/>
                      <w:bookmarkEnd w:id="1"/>
                      <w:r w:rsidR="00270AD0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>nodrošināt izglītojamiem darba tirgum nepieciešamās profesionālās kvalifikācijas ieguvi, kā arī sekmēt to konkurētspēju darba tirgū</w:t>
                      </w:r>
                      <w:r w:rsidR="00C04721" w:rsidRPr="00464F11">
                        <w:rPr>
                          <w:rFonts w:ascii="Arial" w:hAnsi="Arial" w:cs="Arial"/>
                          <w:sz w:val="52"/>
                          <w:szCs w:val="52"/>
                        </w:rPr>
                        <w:t>.</w:t>
                      </w:r>
                    </w:p>
                    <w:p w:rsidR="00464F11" w:rsidRDefault="00464F11" w:rsidP="00464F11">
                      <w:pPr>
                        <w:jc w:val="both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464F11" w:rsidRPr="00464F11" w:rsidRDefault="00464F11" w:rsidP="00464F11">
                      <w:pPr>
                        <w:jc w:val="both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464F11">
                        <w:rPr>
                          <w:rFonts w:ascii="Arial" w:hAnsi="Arial" w:cs="Arial"/>
                          <w:sz w:val="42"/>
                          <w:szCs w:val="42"/>
                        </w:rPr>
                        <w:t>Projektu īsteno</w:t>
                      </w:r>
                      <w:r w:rsidRPr="00464F11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464F11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Jaunatnes starptautisko programmu aģentūra</w:t>
                      </w:r>
                      <w:r w:rsidRPr="00464F11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 sadarbībā ar valstspilsētu un novadu pašvaldībām</w:t>
                      </w:r>
                    </w:p>
                    <w:p w:rsidR="003831EC" w:rsidRDefault="003831EC" w:rsidP="00464F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4F11" w:rsidRPr="003831EC" w:rsidRDefault="00464F11" w:rsidP="00464F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75"/>
                        <w:gridCol w:w="236"/>
                        <w:gridCol w:w="10898"/>
                      </w:tblGrid>
                      <w:tr w:rsidR="00011EBB" w:rsidTr="00464F11">
                        <w:trPr>
                          <w:trHeight w:val="694"/>
                        </w:trPr>
                        <w:tc>
                          <w:tcPr>
                            <w:tcW w:w="7575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Atbildīgā iestāde: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Izglītības un zinātnes ministrija</w:t>
                            </w:r>
                          </w:p>
                        </w:tc>
                      </w:tr>
                    </w:tbl>
                    <w:p w:rsidR="008B53F8" w:rsidRDefault="008B53F8" w:rsidP="00464F11">
                      <w:pPr>
                        <w:tabs>
                          <w:tab w:val="left" w:pos="6804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53F8" w:rsidRPr="008B53F8" w:rsidRDefault="008B53F8" w:rsidP="008B53F8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367" wp14:editId="124A95E1">
                <wp:simplePos x="0" y="0"/>
                <wp:positionH relativeFrom="column">
                  <wp:posOffset>504967</wp:posOffset>
                </wp:positionH>
                <wp:positionV relativeFrom="paragraph">
                  <wp:posOffset>-337782</wp:posOffset>
                </wp:positionV>
                <wp:extent cx="8870334" cy="6196083"/>
                <wp:effectExtent l="0" t="0" r="2603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334" cy="6196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78" w:rsidRPr="00A64BC7" w:rsidRDefault="00AE0D78" w:rsidP="00AE0D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9.75pt;margin-top:-26.6pt;width:698.45pt;height:4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" fillcolor="#5b9bd5 [3204]" strokecolor="#1f4d78 [1604]" strokeweight="1pt">
                <v:textbox>
                  <w:txbxContent>
                    <w:p w:rsidR="00AE0D78" w:rsidRPr="00A64BC7" w:rsidRDefault="00AE0D78" w:rsidP="00AE0D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5C3A" w:rsidRDefault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905C3A" w:rsidRPr="00905C3A" w:rsidRDefault="00905C3A" w:rsidP="00905C3A"/>
    <w:p w:rsidR="004E376D" w:rsidRDefault="004E376D" w:rsidP="00905C3A"/>
    <w:p w:rsidR="004E376D" w:rsidRPr="004E376D" w:rsidRDefault="004E376D" w:rsidP="004E376D"/>
    <w:p w:rsidR="004E376D" w:rsidRPr="004E376D" w:rsidRDefault="004E376D" w:rsidP="004E376D"/>
    <w:p w:rsidR="004E376D" w:rsidRDefault="004E376D" w:rsidP="00C84209">
      <w:pPr>
        <w:ind w:left="720"/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val="en-US"/>
        </w:rPr>
        <w:drawing>
          <wp:inline distT="0" distB="0" distL="0" distR="0" wp14:anchorId="33CE779D" wp14:editId="12CF8F4A">
            <wp:extent cx="13084516" cy="242819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329" cy="244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9E4" w:rsidRPr="00905C3A" w:rsidRDefault="004E376D" w:rsidP="002B6680">
      <w:pPr>
        <w:tabs>
          <w:tab w:val="left" w:pos="4986"/>
        </w:tabs>
      </w:pPr>
      <w:r>
        <w:tab/>
      </w:r>
    </w:p>
    <w:sectPr w:rsidR="00CE39E4" w:rsidRPr="00905C3A" w:rsidSect="004E376D">
      <w:pgSz w:w="23814" w:h="16839" w:orient="landscape" w:code="8"/>
      <w:pgMar w:top="179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8"/>
    <w:rsid w:val="00002436"/>
    <w:rsid w:val="00011EBB"/>
    <w:rsid w:val="00065E2C"/>
    <w:rsid w:val="000E79EB"/>
    <w:rsid w:val="00151A75"/>
    <w:rsid w:val="00164CDA"/>
    <w:rsid w:val="001A5119"/>
    <w:rsid w:val="001E1328"/>
    <w:rsid w:val="001E48FC"/>
    <w:rsid w:val="0023148F"/>
    <w:rsid w:val="00232B50"/>
    <w:rsid w:val="00270AD0"/>
    <w:rsid w:val="00277B58"/>
    <w:rsid w:val="00287DA8"/>
    <w:rsid w:val="002914CB"/>
    <w:rsid w:val="002B6680"/>
    <w:rsid w:val="002C4460"/>
    <w:rsid w:val="003647BA"/>
    <w:rsid w:val="003831EC"/>
    <w:rsid w:val="003F63EC"/>
    <w:rsid w:val="004542CB"/>
    <w:rsid w:val="00464F11"/>
    <w:rsid w:val="004748B9"/>
    <w:rsid w:val="00492D50"/>
    <w:rsid w:val="004A702F"/>
    <w:rsid w:val="004A7972"/>
    <w:rsid w:val="004B1F9D"/>
    <w:rsid w:val="004E376D"/>
    <w:rsid w:val="00536493"/>
    <w:rsid w:val="005C49F3"/>
    <w:rsid w:val="00602FF9"/>
    <w:rsid w:val="00630BDF"/>
    <w:rsid w:val="00632E41"/>
    <w:rsid w:val="006B4F0D"/>
    <w:rsid w:val="006C180D"/>
    <w:rsid w:val="007316E7"/>
    <w:rsid w:val="0075433F"/>
    <w:rsid w:val="007A61FD"/>
    <w:rsid w:val="007B1758"/>
    <w:rsid w:val="007D3D95"/>
    <w:rsid w:val="00812DF4"/>
    <w:rsid w:val="0085538C"/>
    <w:rsid w:val="008872BF"/>
    <w:rsid w:val="008B457F"/>
    <w:rsid w:val="008B53F8"/>
    <w:rsid w:val="00905010"/>
    <w:rsid w:val="00905C3A"/>
    <w:rsid w:val="00A416E0"/>
    <w:rsid w:val="00A51D68"/>
    <w:rsid w:val="00A572E2"/>
    <w:rsid w:val="00A64BC7"/>
    <w:rsid w:val="00A71424"/>
    <w:rsid w:val="00AA7385"/>
    <w:rsid w:val="00AC3087"/>
    <w:rsid w:val="00AE0D78"/>
    <w:rsid w:val="00AE6464"/>
    <w:rsid w:val="00B030C2"/>
    <w:rsid w:val="00B47F9A"/>
    <w:rsid w:val="00C04721"/>
    <w:rsid w:val="00C2744A"/>
    <w:rsid w:val="00C41EA3"/>
    <w:rsid w:val="00C443FF"/>
    <w:rsid w:val="00C84209"/>
    <w:rsid w:val="00C87F29"/>
    <w:rsid w:val="00CD4A20"/>
    <w:rsid w:val="00CE39E4"/>
    <w:rsid w:val="00CF0B7C"/>
    <w:rsid w:val="00D044C5"/>
    <w:rsid w:val="00D2396C"/>
    <w:rsid w:val="00D6016D"/>
    <w:rsid w:val="00D97342"/>
    <w:rsid w:val="00DC2E5C"/>
    <w:rsid w:val="00DD542D"/>
    <w:rsid w:val="00DE119F"/>
    <w:rsid w:val="00E36BC2"/>
    <w:rsid w:val="00E76662"/>
    <w:rsid w:val="00EA3EE0"/>
    <w:rsid w:val="00EB5CA5"/>
    <w:rsid w:val="00EF68C1"/>
    <w:rsid w:val="00F059B2"/>
    <w:rsid w:val="00F17DDD"/>
    <w:rsid w:val="00F30102"/>
    <w:rsid w:val="00F877CA"/>
    <w:rsid w:val="00FA4CBB"/>
    <w:rsid w:val="00FE38F6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4BE2-2D8D-4D57-B4AB-058E00A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Gedgauda</dc:creator>
  <cp:keywords/>
  <dc:description/>
  <cp:lastModifiedBy>Deniss Kretalovs</cp:lastModifiedBy>
  <cp:revision>64</cp:revision>
  <cp:lastPrinted>2016-05-26T13:00:00Z</cp:lastPrinted>
  <dcterms:created xsi:type="dcterms:W3CDTF">2022-06-10T11:48:00Z</dcterms:created>
  <dcterms:modified xsi:type="dcterms:W3CDTF">2022-09-27T13:00:00Z</dcterms:modified>
</cp:coreProperties>
</file>