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169CF9" w14:textId="2CE1737E" w:rsidR="007C5009" w:rsidRPr="003969EE" w:rsidRDefault="003969EE" w:rsidP="003969EE">
      <w:pPr>
        <w:spacing w:line="276" w:lineRule="auto"/>
        <w:jc w:val="right"/>
        <w:rPr>
          <w:rFonts w:eastAsia="Times New Roman" w:cs="Times New Roman"/>
          <w:sz w:val="22"/>
          <w:szCs w:val="22"/>
        </w:rPr>
      </w:pPr>
      <w:bookmarkStart w:id="0" w:name="_GoBack"/>
      <w:bookmarkEnd w:id="0"/>
      <w:r>
        <w:rPr>
          <w:rFonts w:eastAsia="Times New Roman" w:cs="Times New Roman"/>
          <w:sz w:val="22"/>
          <w:szCs w:val="22"/>
        </w:rPr>
        <w:br/>
      </w:r>
      <w:r w:rsidR="004016DA">
        <w:rPr>
          <w:rFonts w:eastAsia="Times New Roman" w:cs="Times New Roman"/>
          <w:sz w:val="22"/>
          <w:szCs w:val="22"/>
        </w:rPr>
        <w:t xml:space="preserve">Informācija </w:t>
      </w:r>
      <w:r w:rsidR="00A87F0A">
        <w:rPr>
          <w:rFonts w:eastAsia="Times New Roman" w:cs="Times New Roman"/>
          <w:sz w:val="22"/>
          <w:szCs w:val="22"/>
        </w:rPr>
        <w:t>medijiem</w:t>
      </w:r>
      <w:r w:rsidR="004016DA">
        <w:rPr>
          <w:rFonts w:eastAsia="Times New Roman" w:cs="Times New Roman"/>
          <w:sz w:val="22"/>
          <w:szCs w:val="22"/>
        </w:rPr>
        <w:br/>
      </w:r>
      <w:r w:rsidR="004E76BF">
        <w:rPr>
          <w:rFonts w:eastAsia="Times New Roman" w:cs="Times New Roman"/>
          <w:sz w:val="22"/>
          <w:szCs w:val="22"/>
        </w:rPr>
        <w:t>31</w:t>
      </w:r>
      <w:r w:rsidR="000C799C">
        <w:rPr>
          <w:rFonts w:eastAsia="Times New Roman" w:cs="Times New Roman"/>
          <w:sz w:val="22"/>
          <w:szCs w:val="22"/>
        </w:rPr>
        <w:t>.0</w:t>
      </w:r>
      <w:r w:rsidR="004E76BF">
        <w:rPr>
          <w:rFonts w:eastAsia="Times New Roman" w:cs="Times New Roman"/>
          <w:sz w:val="22"/>
          <w:szCs w:val="22"/>
        </w:rPr>
        <w:t>3</w:t>
      </w:r>
      <w:r w:rsidR="00814E38">
        <w:rPr>
          <w:rFonts w:eastAsia="Times New Roman" w:cs="Times New Roman"/>
          <w:sz w:val="22"/>
          <w:szCs w:val="22"/>
        </w:rPr>
        <w:t>.2021.</w:t>
      </w:r>
      <w:r w:rsidR="004016DA">
        <w:rPr>
          <w:rFonts w:eastAsia="Times New Roman" w:cs="Times New Roman"/>
          <w:sz w:val="22"/>
          <w:szCs w:val="22"/>
        </w:rPr>
        <w:br/>
      </w:r>
    </w:p>
    <w:p w14:paraId="7090AFC8" w14:textId="6471BB04" w:rsidR="0083170B" w:rsidRPr="009B7DDA" w:rsidRDefault="000C799C" w:rsidP="00293CF2">
      <w:pPr>
        <w:spacing w:line="276" w:lineRule="auto"/>
        <w:jc w:val="center"/>
        <w:rPr>
          <w:rFonts w:eastAsia="Times New Roman" w:cs="Times New Roman"/>
          <w:b/>
          <w:szCs w:val="22"/>
        </w:rPr>
      </w:pPr>
      <w:r w:rsidRPr="009B7DDA">
        <w:rPr>
          <w:rFonts w:eastAsia="Times New Roman" w:cs="Times New Roman"/>
          <w:b/>
          <w:szCs w:val="22"/>
        </w:rPr>
        <w:br/>
      </w:r>
      <w:r w:rsidR="004016DA" w:rsidRPr="009B7DDA">
        <w:rPr>
          <w:rFonts w:eastAsia="Times New Roman" w:cs="Times New Roman"/>
          <w:b/>
          <w:szCs w:val="22"/>
        </w:rPr>
        <w:t>J</w:t>
      </w:r>
      <w:r w:rsidR="004E76BF" w:rsidRPr="009B7DDA">
        <w:rPr>
          <w:rFonts w:eastAsia="Times New Roman" w:cs="Times New Roman"/>
          <w:b/>
          <w:szCs w:val="22"/>
        </w:rPr>
        <w:t>auniešiem</w:t>
      </w:r>
      <w:r w:rsidR="003F3679" w:rsidRPr="009B7DDA">
        <w:rPr>
          <w:rFonts w:eastAsia="Times New Roman" w:cs="Times New Roman"/>
          <w:b/>
          <w:szCs w:val="22"/>
        </w:rPr>
        <w:t xml:space="preserve"> un </w:t>
      </w:r>
      <w:r w:rsidR="004E76BF" w:rsidRPr="009B7DDA">
        <w:rPr>
          <w:rFonts w:eastAsia="Times New Roman" w:cs="Times New Roman"/>
          <w:b/>
          <w:szCs w:val="22"/>
        </w:rPr>
        <w:t xml:space="preserve">jaunatnes </w:t>
      </w:r>
      <w:r w:rsidR="003F3679" w:rsidRPr="009B7DDA">
        <w:rPr>
          <w:rFonts w:eastAsia="Times New Roman" w:cs="Times New Roman"/>
          <w:b/>
          <w:szCs w:val="22"/>
        </w:rPr>
        <w:t>jomas darbiniekiem</w:t>
      </w:r>
      <w:r w:rsidR="004E76BF" w:rsidRPr="009B7DDA">
        <w:rPr>
          <w:rFonts w:eastAsia="Times New Roman" w:cs="Times New Roman"/>
          <w:b/>
          <w:szCs w:val="22"/>
        </w:rPr>
        <w:t xml:space="preserve"> aprīlī</w:t>
      </w:r>
      <w:r w:rsidR="004016DA" w:rsidRPr="009B7DDA">
        <w:rPr>
          <w:rFonts w:eastAsia="Times New Roman" w:cs="Times New Roman"/>
          <w:b/>
          <w:szCs w:val="22"/>
        </w:rPr>
        <w:t xml:space="preserve"> </w:t>
      </w:r>
      <w:r w:rsidR="004E76BF" w:rsidRPr="009B7DDA">
        <w:rPr>
          <w:rFonts w:eastAsia="Times New Roman" w:cs="Times New Roman"/>
          <w:b/>
          <w:szCs w:val="22"/>
        </w:rPr>
        <w:t xml:space="preserve">pieejami </w:t>
      </w:r>
      <w:r w:rsidR="00F4302F">
        <w:rPr>
          <w:rFonts w:eastAsia="Times New Roman" w:cs="Times New Roman"/>
          <w:b/>
          <w:szCs w:val="22"/>
        </w:rPr>
        <w:t xml:space="preserve">daudzveidīgi </w:t>
      </w:r>
      <w:r w:rsidR="004E76BF" w:rsidRPr="009B7DDA">
        <w:rPr>
          <w:rFonts w:eastAsia="Times New Roman" w:cs="Times New Roman"/>
          <w:b/>
          <w:szCs w:val="22"/>
        </w:rPr>
        <w:t xml:space="preserve">vietēji un starptautiski tiešsaistes </w:t>
      </w:r>
      <w:r w:rsidR="002D6DEB" w:rsidRPr="009B7DDA">
        <w:rPr>
          <w:rFonts w:eastAsia="Times New Roman" w:cs="Times New Roman"/>
          <w:b/>
          <w:szCs w:val="22"/>
        </w:rPr>
        <w:t>seminār</w:t>
      </w:r>
      <w:r w:rsidR="004E76BF" w:rsidRPr="009B7DDA">
        <w:rPr>
          <w:rFonts w:eastAsia="Times New Roman" w:cs="Times New Roman"/>
          <w:b/>
          <w:szCs w:val="22"/>
        </w:rPr>
        <w:t>i</w:t>
      </w:r>
    </w:p>
    <w:p w14:paraId="79B475C0" w14:textId="77777777" w:rsidR="0083170B" w:rsidRPr="003969EE" w:rsidRDefault="0083170B" w:rsidP="00707456">
      <w:pPr>
        <w:spacing w:line="276" w:lineRule="auto"/>
        <w:jc w:val="both"/>
        <w:rPr>
          <w:sz w:val="22"/>
          <w:szCs w:val="22"/>
        </w:rPr>
      </w:pPr>
    </w:p>
    <w:p w14:paraId="043A6CDC" w14:textId="5DD3E8AC" w:rsidR="00601CB2" w:rsidRPr="00160F90" w:rsidRDefault="000C799C" w:rsidP="00160F90">
      <w:pPr>
        <w:spacing w:line="276" w:lineRule="auto"/>
        <w:jc w:val="both"/>
        <w:rPr>
          <w:b/>
          <w:sz w:val="22"/>
          <w:szCs w:val="22"/>
        </w:rPr>
      </w:pPr>
      <w:r w:rsidRPr="00160F90">
        <w:rPr>
          <w:b/>
          <w:sz w:val="22"/>
          <w:szCs w:val="22"/>
        </w:rPr>
        <w:t>2021. gada</w:t>
      </w:r>
      <w:r w:rsidR="004E76BF" w:rsidRPr="00160F90">
        <w:rPr>
          <w:b/>
          <w:sz w:val="22"/>
          <w:szCs w:val="22"/>
        </w:rPr>
        <w:t xml:space="preserve"> aprīlī </w:t>
      </w:r>
      <w:r w:rsidR="0083170B" w:rsidRPr="00160F90">
        <w:rPr>
          <w:b/>
          <w:sz w:val="22"/>
          <w:szCs w:val="22"/>
        </w:rPr>
        <w:t xml:space="preserve">Jaunatnes starptautisko programmu aģentūra (JSPA) </w:t>
      </w:r>
      <w:r w:rsidR="00831234" w:rsidRPr="00160F90">
        <w:rPr>
          <w:b/>
          <w:sz w:val="22"/>
          <w:szCs w:val="22"/>
        </w:rPr>
        <w:t>jauniešiem, darbā ar jaunatni iesaistītajiem, organizācijām un pašvaldībām piedāvās daudzveidīgus vietēja mēroga un starptautiskus seminārus un projektu darbnīcas. Ar mērķi informēt par progr</w:t>
      </w:r>
      <w:r w:rsidR="003F3679" w:rsidRPr="00160F90">
        <w:rPr>
          <w:b/>
          <w:sz w:val="22"/>
          <w:szCs w:val="22"/>
        </w:rPr>
        <w:t>a</w:t>
      </w:r>
      <w:r w:rsidR="00831234" w:rsidRPr="00160F90">
        <w:rPr>
          <w:b/>
          <w:sz w:val="22"/>
          <w:szCs w:val="22"/>
        </w:rPr>
        <w:t xml:space="preserve">mmas </w:t>
      </w:r>
      <w:r w:rsidR="003F3679" w:rsidRPr="00160F90">
        <w:rPr>
          <w:b/>
          <w:sz w:val="22"/>
          <w:szCs w:val="22"/>
        </w:rPr>
        <w:t>“</w:t>
      </w:r>
      <w:r w:rsidR="00831234" w:rsidRPr="00160F90">
        <w:rPr>
          <w:b/>
          <w:sz w:val="22"/>
          <w:szCs w:val="22"/>
        </w:rPr>
        <w:t>Erasmus+</w:t>
      </w:r>
      <w:r w:rsidR="003F3679" w:rsidRPr="00160F90">
        <w:rPr>
          <w:b/>
          <w:sz w:val="22"/>
          <w:szCs w:val="22"/>
        </w:rPr>
        <w:t>”</w:t>
      </w:r>
      <w:r w:rsidR="00831234" w:rsidRPr="00160F90">
        <w:rPr>
          <w:b/>
          <w:sz w:val="22"/>
          <w:szCs w:val="22"/>
        </w:rPr>
        <w:t xml:space="preserve"> projektu iespējām</w:t>
      </w:r>
      <w:r w:rsidR="009B7DDA" w:rsidRPr="00160F90">
        <w:rPr>
          <w:b/>
          <w:sz w:val="22"/>
          <w:szCs w:val="22"/>
        </w:rPr>
        <w:t xml:space="preserve"> </w:t>
      </w:r>
      <w:r w:rsidR="00831234" w:rsidRPr="00160F90">
        <w:rPr>
          <w:b/>
          <w:sz w:val="22"/>
          <w:szCs w:val="22"/>
        </w:rPr>
        <w:t xml:space="preserve">un </w:t>
      </w:r>
      <w:r w:rsidR="003F3679" w:rsidRPr="00160F90">
        <w:rPr>
          <w:b/>
          <w:sz w:val="22"/>
          <w:szCs w:val="22"/>
        </w:rPr>
        <w:t>projekta pieteikuma izveid</w:t>
      </w:r>
      <w:r w:rsidR="009B7DDA" w:rsidRPr="00160F90">
        <w:rPr>
          <w:b/>
          <w:sz w:val="22"/>
          <w:szCs w:val="22"/>
        </w:rPr>
        <w:t>es nosacījumiem</w:t>
      </w:r>
      <w:r w:rsidR="003F3679" w:rsidRPr="00160F90">
        <w:rPr>
          <w:b/>
          <w:sz w:val="22"/>
          <w:szCs w:val="22"/>
        </w:rPr>
        <w:t xml:space="preserve"> no 6. – 9. </w:t>
      </w:r>
      <w:r w:rsidR="007D452B" w:rsidRPr="00160F90">
        <w:rPr>
          <w:b/>
          <w:sz w:val="22"/>
          <w:szCs w:val="22"/>
        </w:rPr>
        <w:t>a</w:t>
      </w:r>
      <w:r w:rsidR="003F3679" w:rsidRPr="00160F90">
        <w:rPr>
          <w:b/>
          <w:sz w:val="22"/>
          <w:szCs w:val="22"/>
        </w:rPr>
        <w:t xml:space="preserve">prīlim notiks informatīva </w:t>
      </w:r>
      <w:r w:rsidR="00F4302F" w:rsidRPr="00160F90">
        <w:rPr>
          <w:b/>
          <w:sz w:val="22"/>
          <w:szCs w:val="22"/>
        </w:rPr>
        <w:t>“Erasmus+”</w:t>
      </w:r>
      <w:r w:rsidR="00356F33" w:rsidRPr="00160F90">
        <w:rPr>
          <w:b/>
          <w:sz w:val="22"/>
          <w:szCs w:val="22"/>
        </w:rPr>
        <w:t xml:space="preserve"> </w:t>
      </w:r>
      <w:r w:rsidR="003F3679" w:rsidRPr="00160F90">
        <w:rPr>
          <w:b/>
          <w:sz w:val="22"/>
          <w:szCs w:val="22"/>
        </w:rPr>
        <w:t>vebināru nedēļa</w:t>
      </w:r>
      <w:r w:rsidR="00F4302F" w:rsidRPr="00160F90">
        <w:rPr>
          <w:b/>
          <w:sz w:val="22"/>
          <w:szCs w:val="22"/>
        </w:rPr>
        <w:t>. Savukārt s</w:t>
      </w:r>
      <w:r w:rsidR="00FE678C" w:rsidRPr="00160F90">
        <w:rPr>
          <w:b/>
          <w:sz w:val="22"/>
          <w:szCs w:val="22"/>
        </w:rPr>
        <w:t xml:space="preserve">tarptautisko </w:t>
      </w:r>
      <w:r w:rsidR="009B7DDA" w:rsidRPr="00160F90">
        <w:rPr>
          <w:b/>
          <w:sz w:val="22"/>
          <w:szCs w:val="22"/>
        </w:rPr>
        <w:t xml:space="preserve">mācību </w:t>
      </w:r>
      <w:r w:rsidR="00FE678C" w:rsidRPr="00160F90">
        <w:rPr>
          <w:b/>
          <w:sz w:val="22"/>
          <w:szCs w:val="22"/>
        </w:rPr>
        <w:t xml:space="preserve">interesenti varēs reģistrēties </w:t>
      </w:r>
      <w:r w:rsidR="009B7DDA" w:rsidRPr="00160F90">
        <w:rPr>
          <w:b/>
          <w:sz w:val="22"/>
          <w:szCs w:val="22"/>
        </w:rPr>
        <w:t xml:space="preserve">kursiem </w:t>
      </w:r>
      <w:r w:rsidR="00FE678C" w:rsidRPr="00160F90">
        <w:rPr>
          <w:b/>
          <w:sz w:val="22"/>
          <w:szCs w:val="22"/>
        </w:rPr>
        <w:t xml:space="preserve">par </w:t>
      </w:r>
      <w:r w:rsidR="009B7DDA" w:rsidRPr="00160F90">
        <w:rPr>
          <w:b/>
          <w:sz w:val="22"/>
          <w:szCs w:val="22"/>
        </w:rPr>
        <w:t xml:space="preserve">digitālo darbu ar jaunatni, līderību un ilgstspēju, </w:t>
      </w:r>
      <w:r w:rsidR="00FE678C" w:rsidRPr="00160F90">
        <w:rPr>
          <w:b/>
          <w:sz w:val="22"/>
          <w:szCs w:val="22"/>
        </w:rPr>
        <w:t xml:space="preserve">garīgo </w:t>
      </w:r>
      <w:r w:rsidR="009B7DDA" w:rsidRPr="00160F90">
        <w:rPr>
          <w:b/>
          <w:sz w:val="22"/>
          <w:szCs w:val="22"/>
        </w:rPr>
        <w:t>un mentālo veselību,</w:t>
      </w:r>
      <w:r w:rsidR="00356F33" w:rsidRPr="00160F90">
        <w:rPr>
          <w:b/>
          <w:sz w:val="22"/>
          <w:szCs w:val="22"/>
        </w:rPr>
        <w:t xml:space="preserve"> kā arī ES Jaunatnes mērķiem,</w:t>
      </w:r>
      <w:r w:rsidR="009B7DDA" w:rsidRPr="00160F90">
        <w:rPr>
          <w:b/>
          <w:sz w:val="22"/>
          <w:szCs w:val="22"/>
        </w:rPr>
        <w:t xml:space="preserve"> u.c.</w:t>
      </w:r>
      <w:r w:rsidR="00831234" w:rsidRPr="00160F90">
        <w:rPr>
          <w:b/>
          <w:sz w:val="22"/>
          <w:szCs w:val="22"/>
        </w:rPr>
        <w:t xml:space="preserve"> </w:t>
      </w:r>
      <w:r w:rsidR="003F3679" w:rsidRPr="00160F90">
        <w:rPr>
          <w:b/>
          <w:sz w:val="22"/>
          <w:szCs w:val="22"/>
        </w:rPr>
        <w:t>Visi tiešsaistes pasākumi ir bezmaksas, d</w:t>
      </w:r>
      <w:r w:rsidR="0083170B" w:rsidRPr="00160F90">
        <w:rPr>
          <w:b/>
          <w:sz w:val="22"/>
          <w:szCs w:val="22"/>
        </w:rPr>
        <w:t>alībai</w:t>
      </w:r>
      <w:r w:rsidR="003F3679" w:rsidRPr="00160F90">
        <w:rPr>
          <w:b/>
          <w:sz w:val="22"/>
          <w:szCs w:val="22"/>
        </w:rPr>
        <w:t xml:space="preserve"> tajo</w:t>
      </w:r>
      <w:r w:rsidR="009B7DDA" w:rsidRPr="00160F90">
        <w:rPr>
          <w:b/>
          <w:sz w:val="22"/>
          <w:szCs w:val="22"/>
        </w:rPr>
        <w:t>s</w:t>
      </w:r>
      <w:r w:rsidR="0083170B" w:rsidRPr="00160F90">
        <w:rPr>
          <w:b/>
          <w:sz w:val="22"/>
          <w:szCs w:val="22"/>
        </w:rPr>
        <w:t xml:space="preserve"> nepieciešams iepriekš reģistrēties.</w:t>
      </w:r>
      <w:r w:rsidR="00387460" w:rsidRPr="00160F90">
        <w:rPr>
          <w:b/>
          <w:sz w:val="22"/>
          <w:szCs w:val="22"/>
        </w:rPr>
        <w:t xml:space="preserve"> </w:t>
      </w:r>
    </w:p>
    <w:p w14:paraId="3180BD74" w14:textId="77777777" w:rsidR="00831234" w:rsidRPr="00160F90" w:rsidRDefault="00831234" w:rsidP="00160F90">
      <w:pPr>
        <w:spacing w:line="276" w:lineRule="auto"/>
        <w:jc w:val="both"/>
        <w:rPr>
          <w:b/>
          <w:sz w:val="22"/>
          <w:szCs w:val="22"/>
        </w:rPr>
      </w:pPr>
    </w:p>
    <w:p w14:paraId="32F0E01C" w14:textId="7479BFDD" w:rsidR="00831234" w:rsidRPr="00160F90" w:rsidRDefault="00831234" w:rsidP="00160F90">
      <w:pPr>
        <w:spacing w:line="276" w:lineRule="auto"/>
        <w:jc w:val="both"/>
        <w:rPr>
          <w:rFonts w:eastAsia="Times New Roman" w:cs="Times New Roman"/>
          <w:sz w:val="22"/>
          <w:szCs w:val="22"/>
        </w:rPr>
      </w:pPr>
      <w:r w:rsidRPr="00160F90">
        <w:rPr>
          <w:rFonts w:eastAsia="Times New Roman" w:cs="Times New Roman"/>
          <w:sz w:val="22"/>
          <w:szCs w:val="22"/>
        </w:rPr>
        <w:t xml:space="preserve">Lai projektu iesniedzējiem sniegtu plašāku informāciju par projektu iespējām un pieteikumu nosacījumiem, </w:t>
      </w:r>
      <w:r w:rsidR="00C00864" w:rsidRPr="00160F90">
        <w:rPr>
          <w:rFonts w:eastAsia="Times New Roman" w:cs="Times New Roman"/>
          <w:sz w:val="22"/>
          <w:szCs w:val="22"/>
        </w:rPr>
        <w:t>no 6. – 9. aprīlim JSPA organizēs</w:t>
      </w:r>
      <w:r w:rsidRPr="00160F90">
        <w:rPr>
          <w:rFonts w:eastAsia="Times New Roman" w:cs="Times New Roman"/>
          <w:sz w:val="22"/>
          <w:szCs w:val="22"/>
        </w:rPr>
        <w:t xml:space="preserve"> informatīvu vebināru nedēļu </w:t>
      </w:r>
      <w:r w:rsidR="00C00864" w:rsidRPr="00160F90">
        <w:rPr>
          <w:rFonts w:eastAsia="Times New Roman" w:cs="Times New Roman"/>
          <w:sz w:val="22"/>
          <w:szCs w:val="22"/>
        </w:rPr>
        <w:t>par programm</w:t>
      </w:r>
      <w:r w:rsidR="00356F33" w:rsidRPr="00160F90">
        <w:rPr>
          <w:rFonts w:eastAsia="Times New Roman" w:cs="Times New Roman"/>
          <w:sz w:val="22"/>
          <w:szCs w:val="22"/>
        </w:rPr>
        <w:t>u</w:t>
      </w:r>
      <w:r w:rsidR="00C00864" w:rsidRPr="00160F90">
        <w:rPr>
          <w:rFonts w:eastAsia="Times New Roman" w:cs="Times New Roman"/>
          <w:sz w:val="22"/>
          <w:szCs w:val="22"/>
        </w:rPr>
        <w:t xml:space="preserve"> “Erasmus+” un </w:t>
      </w:r>
      <w:r w:rsidRPr="00160F90">
        <w:rPr>
          <w:rFonts w:eastAsia="Times New Roman" w:cs="Times New Roman"/>
          <w:sz w:val="22"/>
          <w:szCs w:val="22"/>
        </w:rPr>
        <w:t>praktisku inf</w:t>
      </w:r>
      <w:r w:rsidR="00C00864" w:rsidRPr="00160F90">
        <w:rPr>
          <w:rFonts w:eastAsia="Times New Roman" w:cs="Times New Roman"/>
          <w:sz w:val="22"/>
          <w:szCs w:val="22"/>
        </w:rPr>
        <w:t xml:space="preserve">ormāciju projektu iesniedzējiem: </w:t>
      </w:r>
    </w:p>
    <w:p w14:paraId="7EFA5B31" w14:textId="361EBBD4" w:rsidR="00C00864" w:rsidRPr="00160F90" w:rsidRDefault="003E1D57" w:rsidP="00160F90">
      <w:pPr>
        <w:pStyle w:val="ListParagraph"/>
        <w:numPr>
          <w:ilvl w:val="0"/>
          <w:numId w:val="1"/>
        </w:numPr>
        <w:spacing w:before="240" w:after="120" w:line="276" w:lineRule="auto"/>
        <w:jc w:val="both"/>
        <w:rPr>
          <w:sz w:val="22"/>
          <w:szCs w:val="22"/>
        </w:rPr>
      </w:pPr>
      <w:r w:rsidRPr="00160F90">
        <w:rPr>
          <w:bCs/>
          <w:sz w:val="22"/>
          <w:szCs w:val="22"/>
        </w:rPr>
        <w:t>6. aprīlī</w:t>
      </w:r>
      <w:r w:rsidR="00C00864" w:rsidRPr="00160F90">
        <w:rPr>
          <w:bCs/>
          <w:sz w:val="22"/>
          <w:szCs w:val="22"/>
        </w:rPr>
        <w:t>, plkst. 10.00</w:t>
      </w:r>
      <w:r w:rsidRPr="00160F90">
        <w:rPr>
          <w:sz w:val="22"/>
          <w:szCs w:val="22"/>
        </w:rPr>
        <w:t xml:space="preserve"> i</w:t>
      </w:r>
      <w:r w:rsidR="00C00864" w:rsidRPr="00160F90">
        <w:rPr>
          <w:sz w:val="22"/>
          <w:szCs w:val="22"/>
        </w:rPr>
        <w:t xml:space="preserve">nformatīvs </w:t>
      </w:r>
      <w:r w:rsidR="00C00864" w:rsidRPr="00160F90">
        <w:rPr>
          <w:b/>
          <w:bCs/>
          <w:sz w:val="22"/>
          <w:szCs w:val="22"/>
        </w:rPr>
        <w:t>atklāšanas pasākums tiešsaistē par “Erasmus+” jaunatnes projektiem 2021.</w:t>
      </w:r>
      <w:r w:rsidR="004C3242" w:rsidRPr="00160F90">
        <w:rPr>
          <w:b/>
          <w:bCs/>
          <w:sz w:val="22"/>
          <w:szCs w:val="22"/>
        </w:rPr>
        <w:t xml:space="preserve"> </w:t>
      </w:r>
      <w:r w:rsidR="00C00864" w:rsidRPr="00160F90">
        <w:rPr>
          <w:b/>
          <w:bCs/>
          <w:sz w:val="22"/>
          <w:szCs w:val="22"/>
        </w:rPr>
        <w:t>-</w:t>
      </w:r>
      <w:r w:rsidR="004C3242" w:rsidRPr="00160F90">
        <w:rPr>
          <w:b/>
          <w:bCs/>
          <w:sz w:val="22"/>
          <w:szCs w:val="22"/>
        </w:rPr>
        <w:t xml:space="preserve"> </w:t>
      </w:r>
      <w:r w:rsidR="00C00864" w:rsidRPr="00160F90">
        <w:rPr>
          <w:b/>
          <w:bCs/>
          <w:sz w:val="22"/>
          <w:szCs w:val="22"/>
        </w:rPr>
        <w:t xml:space="preserve">2027. </w:t>
      </w:r>
      <w:r w:rsidR="004C3242" w:rsidRPr="00160F90">
        <w:rPr>
          <w:b/>
          <w:bCs/>
          <w:sz w:val="22"/>
          <w:szCs w:val="22"/>
        </w:rPr>
        <w:t>g</w:t>
      </w:r>
      <w:r w:rsidR="00C00864" w:rsidRPr="00160F90">
        <w:rPr>
          <w:b/>
          <w:bCs/>
          <w:sz w:val="22"/>
          <w:szCs w:val="22"/>
        </w:rPr>
        <w:t>ad</w:t>
      </w:r>
      <w:r w:rsidR="004C3242" w:rsidRPr="00160F90">
        <w:rPr>
          <w:b/>
          <w:bCs/>
          <w:sz w:val="22"/>
          <w:szCs w:val="22"/>
        </w:rPr>
        <w:t>a plānošanas periodā</w:t>
      </w:r>
      <w:r w:rsidR="00C00864" w:rsidRPr="00160F90">
        <w:rPr>
          <w:sz w:val="22"/>
          <w:szCs w:val="22"/>
        </w:rPr>
        <w:t xml:space="preserve">. Iepriekšēja reģistrācija: </w:t>
      </w:r>
      <w:hyperlink r:id="rId8" w:history="1">
        <w:r w:rsidR="00C00864" w:rsidRPr="00160F90">
          <w:rPr>
            <w:rStyle w:val="Hyperlink"/>
            <w:sz w:val="22"/>
            <w:szCs w:val="22"/>
          </w:rPr>
          <w:t>https://bit.ly/3lPTXNX</w:t>
        </w:r>
      </w:hyperlink>
      <w:r w:rsidR="00C00864" w:rsidRPr="00160F90">
        <w:rPr>
          <w:sz w:val="22"/>
          <w:szCs w:val="22"/>
        </w:rPr>
        <w:t xml:space="preserve"> </w:t>
      </w:r>
    </w:p>
    <w:p w14:paraId="6589759D" w14:textId="1C7F59C5" w:rsidR="00C00864" w:rsidRPr="00160F90" w:rsidRDefault="003E1D57" w:rsidP="00160F90">
      <w:pPr>
        <w:pStyle w:val="ListParagraph"/>
        <w:numPr>
          <w:ilvl w:val="0"/>
          <w:numId w:val="1"/>
        </w:numPr>
        <w:spacing w:before="100" w:beforeAutospacing="1" w:after="120" w:line="276" w:lineRule="auto"/>
        <w:jc w:val="both"/>
        <w:rPr>
          <w:sz w:val="22"/>
          <w:szCs w:val="22"/>
        </w:rPr>
      </w:pPr>
      <w:r w:rsidRPr="00160F90">
        <w:rPr>
          <w:bCs/>
          <w:sz w:val="22"/>
          <w:szCs w:val="22"/>
        </w:rPr>
        <w:t>6. aprīlī,</w:t>
      </w:r>
      <w:r w:rsidR="00C00864" w:rsidRPr="00160F90">
        <w:rPr>
          <w:bCs/>
          <w:sz w:val="22"/>
          <w:szCs w:val="22"/>
        </w:rPr>
        <w:t xml:space="preserve"> plkst. 14:00</w:t>
      </w:r>
      <w:r w:rsidRPr="00160F90">
        <w:rPr>
          <w:sz w:val="22"/>
          <w:szCs w:val="22"/>
        </w:rPr>
        <w:t xml:space="preserve"> i</w:t>
      </w:r>
      <w:r w:rsidR="00C00864" w:rsidRPr="00160F90">
        <w:rPr>
          <w:sz w:val="22"/>
          <w:szCs w:val="22"/>
        </w:rPr>
        <w:t>nformatīvs vebinārs par</w:t>
      </w:r>
      <w:r w:rsidR="00C00864" w:rsidRPr="00160F90">
        <w:rPr>
          <w:b/>
          <w:bCs/>
          <w:sz w:val="22"/>
          <w:szCs w:val="22"/>
        </w:rPr>
        <w:t xml:space="preserve"> jaunatnes līdzdalības projektiem</w:t>
      </w:r>
      <w:r w:rsidR="00C00864" w:rsidRPr="00160F90">
        <w:rPr>
          <w:sz w:val="22"/>
          <w:szCs w:val="22"/>
        </w:rPr>
        <w:t xml:space="preserve">. Iepriekšēja reģistrācija: </w:t>
      </w:r>
      <w:hyperlink r:id="rId9" w:history="1">
        <w:r w:rsidR="00C00864" w:rsidRPr="00160F90">
          <w:rPr>
            <w:rStyle w:val="Hyperlink"/>
            <w:sz w:val="22"/>
            <w:szCs w:val="22"/>
          </w:rPr>
          <w:t>https://bit.ly/3febqOQ</w:t>
        </w:r>
      </w:hyperlink>
      <w:r w:rsidR="00C00864" w:rsidRPr="00160F90">
        <w:rPr>
          <w:sz w:val="22"/>
          <w:szCs w:val="22"/>
        </w:rPr>
        <w:t xml:space="preserve"> </w:t>
      </w:r>
    </w:p>
    <w:p w14:paraId="6571E9F7" w14:textId="56B5364B" w:rsidR="00C00864" w:rsidRPr="00160F90" w:rsidRDefault="003E1D57" w:rsidP="00160F90">
      <w:pPr>
        <w:pStyle w:val="ListParagraph"/>
        <w:numPr>
          <w:ilvl w:val="0"/>
          <w:numId w:val="1"/>
        </w:numPr>
        <w:spacing w:after="120" w:line="276" w:lineRule="auto"/>
        <w:ind w:left="714" w:hanging="357"/>
        <w:jc w:val="both"/>
        <w:rPr>
          <w:sz w:val="22"/>
          <w:szCs w:val="22"/>
        </w:rPr>
      </w:pPr>
      <w:r w:rsidRPr="00160F90">
        <w:rPr>
          <w:bCs/>
          <w:sz w:val="22"/>
          <w:szCs w:val="22"/>
        </w:rPr>
        <w:t>7. aprīlī</w:t>
      </w:r>
      <w:r w:rsidR="00C00864" w:rsidRPr="00160F90">
        <w:rPr>
          <w:bCs/>
          <w:sz w:val="22"/>
          <w:szCs w:val="22"/>
        </w:rPr>
        <w:t>, plkst. 10:00</w:t>
      </w:r>
      <w:r w:rsidRPr="00160F90">
        <w:rPr>
          <w:sz w:val="22"/>
          <w:szCs w:val="22"/>
        </w:rPr>
        <w:t xml:space="preserve"> i</w:t>
      </w:r>
      <w:r w:rsidR="00C00864" w:rsidRPr="00160F90">
        <w:rPr>
          <w:sz w:val="22"/>
          <w:szCs w:val="22"/>
        </w:rPr>
        <w:t xml:space="preserve">nformatīvs vebinārs par </w:t>
      </w:r>
      <w:r w:rsidR="00C00864" w:rsidRPr="00160F90">
        <w:rPr>
          <w:b/>
          <w:bCs/>
          <w:sz w:val="22"/>
          <w:szCs w:val="22"/>
        </w:rPr>
        <w:t>maza mēroga partnerības projektiem</w:t>
      </w:r>
      <w:r w:rsidR="00C00864" w:rsidRPr="00160F90">
        <w:rPr>
          <w:sz w:val="22"/>
          <w:szCs w:val="22"/>
        </w:rPr>
        <w:t xml:space="preserve">. Iepriekšēja reģistrācija: </w:t>
      </w:r>
      <w:hyperlink r:id="rId10" w:history="1">
        <w:r w:rsidR="00C00864" w:rsidRPr="00160F90">
          <w:rPr>
            <w:rStyle w:val="Hyperlink"/>
            <w:sz w:val="22"/>
            <w:szCs w:val="22"/>
          </w:rPr>
          <w:t>https://bit.ly/31iem56</w:t>
        </w:r>
      </w:hyperlink>
      <w:r w:rsidR="00C00864" w:rsidRPr="00160F90">
        <w:rPr>
          <w:sz w:val="22"/>
          <w:szCs w:val="22"/>
        </w:rPr>
        <w:t xml:space="preserve"> </w:t>
      </w:r>
    </w:p>
    <w:p w14:paraId="5E299214" w14:textId="69A65019" w:rsidR="00C00864" w:rsidRPr="00160F90" w:rsidRDefault="003E1D57" w:rsidP="00160F90">
      <w:pPr>
        <w:pStyle w:val="ListParagraph"/>
        <w:numPr>
          <w:ilvl w:val="0"/>
          <w:numId w:val="1"/>
        </w:numPr>
        <w:spacing w:after="120" w:line="276" w:lineRule="auto"/>
        <w:ind w:left="714" w:hanging="357"/>
        <w:jc w:val="both"/>
        <w:rPr>
          <w:sz w:val="22"/>
          <w:szCs w:val="22"/>
        </w:rPr>
      </w:pPr>
      <w:r w:rsidRPr="00160F90">
        <w:rPr>
          <w:bCs/>
          <w:sz w:val="22"/>
          <w:szCs w:val="22"/>
        </w:rPr>
        <w:t>7. aprīlī</w:t>
      </w:r>
      <w:r w:rsidR="00C00864" w:rsidRPr="00160F90">
        <w:rPr>
          <w:bCs/>
          <w:sz w:val="22"/>
          <w:szCs w:val="22"/>
        </w:rPr>
        <w:t>, plkst. 14:00</w:t>
      </w:r>
      <w:r w:rsidRPr="00160F90">
        <w:rPr>
          <w:sz w:val="22"/>
          <w:szCs w:val="22"/>
        </w:rPr>
        <w:t xml:space="preserve"> i</w:t>
      </w:r>
      <w:r w:rsidR="00C00864" w:rsidRPr="00160F90">
        <w:rPr>
          <w:sz w:val="22"/>
          <w:szCs w:val="22"/>
        </w:rPr>
        <w:t xml:space="preserve">nformatīvs vebinārs par </w:t>
      </w:r>
      <w:r w:rsidR="00C00864" w:rsidRPr="00160F90">
        <w:rPr>
          <w:b/>
          <w:bCs/>
          <w:sz w:val="22"/>
          <w:szCs w:val="22"/>
        </w:rPr>
        <w:t>jauniešu apmaiņas projektiem</w:t>
      </w:r>
      <w:r w:rsidR="00C00864" w:rsidRPr="00160F90">
        <w:rPr>
          <w:sz w:val="22"/>
          <w:szCs w:val="22"/>
        </w:rPr>
        <w:t xml:space="preserve">. Iepriekšēja reģistrācija: </w:t>
      </w:r>
      <w:hyperlink r:id="rId11" w:history="1">
        <w:r w:rsidR="00C00864" w:rsidRPr="00160F90">
          <w:rPr>
            <w:rStyle w:val="Hyperlink"/>
            <w:sz w:val="22"/>
            <w:szCs w:val="22"/>
          </w:rPr>
          <w:t>https://bit.ly/3rlItmC</w:t>
        </w:r>
      </w:hyperlink>
      <w:r w:rsidR="00C00864" w:rsidRPr="00160F90">
        <w:rPr>
          <w:sz w:val="22"/>
          <w:szCs w:val="22"/>
        </w:rPr>
        <w:t xml:space="preserve"> </w:t>
      </w:r>
    </w:p>
    <w:p w14:paraId="70BEA4F9" w14:textId="77777777" w:rsidR="00073E99" w:rsidRPr="00160F90" w:rsidRDefault="00C00864" w:rsidP="00160F90">
      <w:pPr>
        <w:pStyle w:val="ListParagraph"/>
        <w:numPr>
          <w:ilvl w:val="0"/>
          <w:numId w:val="1"/>
        </w:numPr>
        <w:spacing w:after="120" w:line="276" w:lineRule="auto"/>
        <w:ind w:left="714" w:hanging="357"/>
        <w:jc w:val="both"/>
        <w:rPr>
          <w:sz w:val="22"/>
          <w:szCs w:val="22"/>
        </w:rPr>
      </w:pPr>
      <w:r w:rsidRPr="00160F90">
        <w:rPr>
          <w:bCs/>
          <w:sz w:val="22"/>
          <w:szCs w:val="22"/>
        </w:rPr>
        <w:t>8.</w:t>
      </w:r>
      <w:r w:rsidR="003E1D57" w:rsidRPr="00160F90">
        <w:rPr>
          <w:bCs/>
          <w:sz w:val="22"/>
          <w:szCs w:val="22"/>
        </w:rPr>
        <w:t xml:space="preserve"> aprīlī</w:t>
      </w:r>
      <w:r w:rsidRPr="00160F90">
        <w:rPr>
          <w:bCs/>
          <w:sz w:val="22"/>
          <w:szCs w:val="22"/>
        </w:rPr>
        <w:t>, plkst. 10:00</w:t>
      </w:r>
      <w:r w:rsidR="003E1D57" w:rsidRPr="00160F90">
        <w:rPr>
          <w:sz w:val="22"/>
          <w:szCs w:val="22"/>
        </w:rPr>
        <w:t xml:space="preserve"> i</w:t>
      </w:r>
      <w:r w:rsidRPr="00160F90">
        <w:rPr>
          <w:sz w:val="22"/>
          <w:szCs w:val="22"/>
        </w:rPr>
        <w:t xml:space="preserve">nformatīvs vebinārs par </w:t>
      </w:r>
      <w:r w:rsidRPr="00160F90">
        <w:rPr>
          <w:b/>
          <w:bCs/>
          <w:sz w:val="22"/>
          <w:szCs w:val="22"/>
        </w:rPr>
        <w:t>jaunatnes darbinieku mobilitātes projektiem</w:t>
      </w:r>
      <w:r w:rsidRPr="00160F90">
        <w:rPr>
          <w:sz w:val="22"/>
          <w:szCs w:val="22"/>
        </w:rPr>
        <w:t xml:space="preserve">. Iepriekšēja reģistrācija: </w:t>
      </w:r>
      <w:hyperlink r:id="rId12" w:history="1">
        <w:r w:rsidRPr="00160F90">
          <w:rPr>
            <w:rStyle w:val="Hyperlink"/>
            <w:sz w:val="22"/>
            <w:szCs w:val="22"/>
          </w:rPr>
          <w:t>https://bit.ly/31g5RqS</w:t>
        </w:r>
      </w:hyperlink>
      <w:r w:rsidRPr="00160F90">
        <w:rPr>
          <w:sz w:val="22"/>
          <w:szCs w:val="22"/>
        </w:rPr>
        <w:t xml:space="preserve"> </w:t>
      </w:r>
    </w:p>
    <w:p w14:paraId="02EC0581" w14:textId="630CE340" w:rsidR="00073E99" w:rsidRPr="00160F90" w:rsidRDefault="00073E99" w:rsidP="00160F90">
      <w:pPr>
        <w:pStyle w:val="ListParagraph"/>
        <w:numPr>
          <w:ilvl w:val="0"/>
          <w:numId w:val="1"/>
        </w:numPr>
        <w:spacing w:after="120" w:line="276" w:lineRule="auto"/>
        <w:ind w:left="714" w:hanging="357"/>
        <w:jc w:val="both"/>
        <w:rPr>
          <w:sz w:val="22"/>
          <w:szCs w:val="22"/>
        </w:rPr>
      </w:pPr>
      <w:r w:rsidRPr="00160F90">
        <w:rPr>
          <w:rStyle w:val="Strong"/>
          <w:b w:val="0"/>
          <w:sz w:val="22"/>
          <w:szCs w:val="22"/>
        </w:rPr>
        <w:t>8.</w:t>
      </w:r>
      <w:r w:rsidR="00860287" w:rsidRPr="00160F90">
        <w:rPr>
          <w:rStyle w:val="Strong"/>
          <w:b w:val="0"/>
          <w:sz w:val="22"/>
          <w:szCs w:val="22"/>
        </w:rPr>
        <w:t xml:space="preserve"> aprīlī</w:t>
      </w:r>
      <w:r w:rsidRPr="00160F90">
        <w:rPr>
          <w:rStyle w:val="Strong"/>
          <w:b w:val="0"/>
          <w:sz w:val="22"/>
          <w:szCs w:val="22"/>
        </w:rPr>
        <w:t>, plkst. 14:00</w:t>
      </w:r>
      <w:r w:rsidRPr="00160F90">
        <w:rPr>
          <w:sz w:val="22"/>
          <w:szCs w:val="22"/>
        </w:rPr>
        <w:t xml:space="preserve"> informatīvs vebinārs par </w:t>
      </w:r>
      <w:r w:rsidRPr="00160F90">
        <w:rPr>
          <w:rStyle w:val="Strong"/>
          <w:sz w:val="22"/>
          <w:szCs w:val="22"/>
        </w:rPr>
        <w:t>akreditāciju</w:t>
      </w:r>
      <w:r w:rsidRPr="00160F90">
        <w:rPr>
          <w:sz w:val="22"/>
          <w:szCs w:val="22"/>
        </w:rPr>
        <w:t xml:space="preserve"> </w:t>
      </w:r>
      <w:r w:rsidRPr="00160F90">
        <w:rPr>
          <w:rStyle w:val="Strong"/>
          <w:sz w:val="22"/>
          <w:szCs w:val="22"/>
        </w:rPr>
        <w:t>jaunatnes jomā</w:t>
      </w:r>
      <w:r w:rsidRPr="00160F90">
        <w:rPr>
          <w:sz w:val="22"/>
          <w:szCs w:val="22"/>
        </w:rPr>
        <w:t xml:space="preserve">. Iepriekšēja reģistrācija: </w:t>
      </w:r>
      <w:hyperlink r:id="rId13" w:history="1">
        <w:r w:rsidRPr="00160F90">
          <w:rPr>
            <w:rStyle w:val="Hyperlink"/>
            <w:sz w:val="22"/>
            <w:szCs w:val="22"/>
          </w:rPr>
          <w:t>https://ej.uz/q6cs</w:t>
        </w:r>
      </w:hyperlink>
    </w:p>
    <w:p w14:paraId="59AF7ADF" w14:textId="4B9629ED" w:rsidR="00C00864" w:rsidRPr="00160F90" w:rsidRDefault="003E1D57" w:rsidP="00160F90">
      <w:pPr>
        <w:pStyle w:val="ListParagraph"/>
        <w:numPr>
          <w:ilvl w:val="0"/>
          <w:numId w:val="1"/>
        </w:numPr>
        <w:spacing w:after="120" w:line="276" w:lineRule="auto"/>
        <w:ind w:left="714" w:hanging="357"/>
        <w:jc w:val="both"/>
        <w:rPr>
          <w:sz w:val="22"/>
          <w:szCs w:val="22"/>
        </w:rPr>
      </w:pPr>
      <w:r w:rsidRPr="00160F90">
        <w:rPr>
          <w:bCs/>
          <w:sz w:val="22"/>
          <w:szCs w:val="22"/>
        </w:rPr>
        <w:t>9. aprīlī</w:t>
      </w:r>
      <w:r w:rsidR="00C00864" w:rsidRPr="00160F90">
        <w:rPr>
          <w:bCs/>
          <w:sz w:val="22"/>
          <w:szCs w:val="22"/>
        </w:rPr>
        <w:t>, plkst. 10:00</w:t>
      </w:r>
      <w:r w:rsidRPr="00160F90">
        <w:rPr>
          <w:sz w:val="22"/>
          <w:szCs w:val="22"/>
        </w:rPr>
        <w:t xml:space="preserve"> i</w:t>
      </w:r>
      <w:r w:rsidR="00C00864" w:rsidRPr="00160F90">
        <w:rPr>
          <w:sz w:val="22"/>
          <w:szCs w:val="22"/>
        </w:rPr>
        <w:t xml:space="preserve">nformatīvs vebinārs par </w:t>
      </w:r>
      <w:r w:rsidR="00C00864" w:rsidRPr="00160F90">
        <w:rPr>
          <w:b/>
          <w:bCs/>
          <w:sz w:val="22"/>
          <w:szCs w:val="22"/>
        </w:rPr>
        <w:t>sadarbības partnerības projektiem</w:t>
      </w:r>
      <w:r w:rsidR="00C00864" w:rsidRPr="00160F90">
        <w:rPr>
          <w:sz w:val="22"/>
          <w:szCs w:val="22"/>
        </w:rPr>
        <w:t xml:space="preserve">. Iepriekšēja reģistrācija: </w:t>
      </w:r>
      <w:hyperlink r:id="rId14" w:history="1">
        <w:r w:rsidR="00C00864" w:rsidRPr="00160F90">
          <w:rPr>
            <w:rStyle w:val="Hyperlink"/>
            <w:sz w:val="22"/>
            <w:szCs w:val="22"/>
          </w:rPr>
          <w:t>https://bit.ly/3d7HoJY</w:t>
        </w:r>
      </w:hyperlink>
      <w:r w:rsidR="00C00864" w:rsidRPr="00160F90">
        <w:rPr>
          <w:sz w:val="22"/>
          <w:szCs w:val="22"/>
        </w:rPr>
        <w:t xml:space="preserve"> </w:t>
      </w:r>
    </w:p>
    <w:p w14:paraId="2AA16EAE" w14:textId="450498D3" w:rsidR="00F02BAF" w:rsidRPr="00160F90" w:rsidRDefault="00707456" w:rsidP="00160F90">
      <w:pPr>
        <w:spacing w:line="276" w:lineRule="auto"/>
        <w:jc w:val="both"/>
        <w:rPr>
          <w:rFonts w:eastAsia="Times New Roman" w:cs="Times New Roman"/>
          <w:sz w:val="22"/>
          <w:szCs w:val="22"/>
        </w:rPr>
      </w:pPr>
      <w:r w:rsidRPr="00160F90">
        <w:rPr>
          <w:rFonts w:cs="Times New Roman"/>
          <w:sz w:val="22"/>
          <w:szCs w:val="22"/>
          <w:lang w:eastAsia="en-US"/>
        </w:rPr>
        <w:br/>
      </w:r>
      <w:r w:rsidR="00F02BAF" w:rsidRPr="00160F90">
        <w:rPr>
          <w:rFonts w:cs="Times New Roman"/>
          <w:sz w:val="22"/>
          <w:szCs w:val="22"/>
          <w:lang w:eastAsia="en-US"/>
        </w:rPr>
        <w:t xml:space="preserve">Lai veidotu izpratni par </w:t>
      </w:r>
      <w:r w:rsidR="00F02BAF" w:rsidRPr="00160F90">
        <w:rPr>
          <w:rFonts w:eastAsia="Times New Roman" w:cs="Times New Roman"/>
          <w:sz w:val="22"/>
          <w:szCs w:val="22"/>
          <w:lang w:eastAsia="en-US"/>
        </w:rPr>
        <w:t>ES programmu “Erasmus+” līdzdalības projektiem un “Eiropas Solidaritātes korpuss” solidaritātes projektiem, JSPA rīkos</w:t>
      </w:r>
      <w:r w:rsidR="00356F33" w:rsidRPr="00160F90">
        <w:rPr>
          <w:rFonts w:eastAsia="Times New Roman" w:cs="Times New Roman"/>
          <w:sz w:val="22"/>
          <w:szCs w:val="22"/>
          <w:lang w:eastAsia="en-US"/>
        </w:rPr>
        <w:t xml:space="preserve"> arī</w:t>
      </w:r>
      <w:r w:rsidR="00F02BAF" w:rsidRPr="00160F90">
        <w:rPr>
          <w:rFonts w:eastAsia="Times New Roman" w:cs="Times New Roman"/>
          <w:sz w:val="22"/>
          <w:szCs w:val="22"/>
          <w:lang w:eastAsia="en-US"/>
        </w:rPr>
        <w:t xml:space="preserve"> tiešsaistes darbnīcu, kas notiks </w:t>
      </w:r>
      <w:r w:rsidR="00F02BAF" w:rsidRPr="00160F90">
        <w:rPr>
          <w:rFonts w:eastAsia="Times New Roman" w:cs="Times New Roman"/>
          <w:sz w:val="22"/>
          <w:szCs w:val="22"/>
        </w:rPr>
        <w:t xml:space="preserve">divreiz – 14., 15., 17. aprīlī un 21., 22., 24. aprīlī. Iepriekšēja reģistrācija līdz </w:t>
      </w:r>
      <w:r w:rsidR="00F02BAF" w:rsidRPr="00160F90">
        <w:rPr>
          <w:rStyle w:val="Strong"/>
          <w:b w:val="0"/>
          <w:sz w:val="22"/>
          <w:szCs w:val="22"/>
        </w:rPr>
        <w:t>11. aprīlim</w:t>
      </w:r>
      <w:r w:rsidR="00F02BAF" w:rsidRPr="00160F90">
        <w:rPr>
          <w:rFonts w:eastAsia="Times New Roman" w:cs="Times New Roman"/>
          <w:sz w:val="22"/>
          <w:szCs w:val="22"/>
        </w:rPr>
        <w:t xml:space="preserve">: </w:t>
      </w:r>
      <w:hyperlink r:id="rId15" w:history="1">
        <w:r w:rsidR="00F02BAF" w:rsidRPr="00160F90">
          <w:rPr>
            <w:rStyle w:val="Hyperlink"/>
            <w:rFonts w:eastAsia="Times New Roman" w:cs="Times New Roman"/>
            <w:sz w:val="22"/>
            <w:szCs w:val="22"/>
          </w:rPr>
          <w:t>https://forms.gle/uEDpKdxrkZufTYm66</w:t>
        </w:r>
      </w:hyperlink>
    </w:p>
    <w:p w14:paraId="0E1FCFCC" w14:textId="10591836" w:rsidR="00F02BAF" w:rsidRPr="00160F90" w:rsidRDefault="00F02BAF" w:rsidP="00160F90">
      <w:pPr>
        <w:spacing w:before="120" w:line="276" w:lineRule="auto"/>
        <w:jc w:val="both"/>
        <w:rPr>
          <w:rFonts w:eastAsia="Times New Roman" w:cs="Times New Roman"/>
          <w:sz w:val="22"/>
          <w:szCs w:val="22"/>
        </w:rPr>
      </w:pPr>
      <w:r w:rsidRPr="00160F90">
        <w:rPr>
          <w:rFonts w:eastAsia="Times New Roman" w:cs="Times New Roman"/>
          <w:sz w:val="22"/>
          <w:szCs w:val="22"/>
        </w:rPr>
        <w:t xml:space="preserve">Bet, lai palīdzētu sagatavot programmas “Erasmus+” jauniešu apmaiņas projektu pieteikumus, </w:t>
      </w:r>
      <w:r w:rsidR="00707456" w:rsidRPr="00160F90">
        <w:rPr>
          <w:rFonts w:eastAsia="Times New Roman" w:cs="Times New Roman"/>
          <w:sz w:val="22"/>
          <w:szCs w:val="22"/>
        </w:rPr>
        <w:t xml:space="preserve">14., 15. un 17.aprīlī </w:t>
      </w:r>
      <w:r w:rsidRPr="00160F90">
        <w:rPr>
          <w:rFonts w:eastAsia="Times New Roman" w:cs="Times New Roman"/>
          <w:sz w:val="22"/>
          <w:szCs w:val="22"/>
        </w:rPr>
        <w:t>notiks projektu darbnīca “</w:t>
      </w:r>
      <w:r w:rsidRPr="00160F90">
        <w:rPr>
          <w:sz w:val="22"/>
          <w:szCs w:val="22"/>
        </w:rPr>
        <w:t>Jauniešu apmaiņas projektu sagatavošana</w:t>
      </w:r>
      <w:r w:rsidRPr="00160F90">
        <w:rPr>
          <w:rFonts w:eastAsia="Times New Roman" w:cs="Times New Roman"/>
          <w:sz w:val="22"/>
          <w:szCs w:val="22"/>
        </w:rPr>
        <w:t>”</w:t>
      </w:r>
      <w:r w:rsidR="00707456" w:rsidRPr="00160F90">
        <w:rPr>
          <w:rFonts w:eastAsia="Times New Roman" w:cs="Times New Roman"/>
          <w:sz w:val="22"/>
          <w:szCs w:val="22"/>
        </w:rPr>
        <w:t xml:space="preserve">. Iepriekšēja reģistrācija līdz 7. aprīlim: </w:t>
      </w:r>
      <w:hyperlink r:id="rId16" w:history="1">
        <w:r w:rsidR="00707456" w:rsidRPr="00160F90">
          <w:rPr>
            <w:rStyle w:val="Hyperlink"/>
            <w:rFonts w:eastAsia="Times New Roman" w:cs="Times New Roman"/>
            <w:sz w:val="22"/>
            <w:szCs w:val="22"/>
          </w:rPr>
          <w:t>https://ej.uz/JauniesuApmainuDarbnica</w:t>
        </w:r>
      </w:hyperlink>
      <w:r w:rsidR="00707456" w:rsidRPr="00160F90">
        <w:rPr>
          <w:rFonts w:eastAsia="Times New Roman" w:cs="Times New Roman"/>
          <w:sz w:val="22"/>
          <w:szCs w:val="22"/>
        </w:rPr>
        <w:t xml:space="preserve"> </w:t>
      </w:r>
    </w:p>
    <w:p w14:paraId="1388E474" w14:textId="77777777" w:rsidR="00F02BAF" w:rsidRPr="00160F90" w:rsidRDefault="00F02BAF" w:rsidP="00160F90">
      <w:pPr>
        <w:spacing w:line="276" w:lineRule="auto"/>
        <w:jc w:val="both"/>
        <w:rPr>
          <w:rFonts w:cs="Times New Roman"/>
          <w:sz w:val="22"/>
          <w:szCs w:val="22"/>
          <w:lang w:eastAsia="en-US"/>
        </w:rPr>
      </w:pPr>
    </w:p>
    <w:p w14:paraId="0E0CFE46" w14:textId="77777777" w:rsidR="00356F33" w:rsidRPr="00160F90" w:rsidRDefault="00356F33" w:rsidP="00160F90">
      <w:pPr>
        <w:spacing w:after="120" w:line="276" w:lineRule="auto"/>
        <w:jc w:val="both"/>
        <w:rPr>
          <w:rFonts w:cs="Times New Roman"/>
          <w:sz w:val="22"/>
          <w:szCs w:val="22"/>
          <w:lang w:eastAsia="en-US"/>
        </w:rPr>
      </w:pPr>
    </w:p>
    <w:p w14:paraId="3D400F04" w14:textId="021E766F" w:rsidR="00356F33" w:rsidRPr="00160F90" w:rsidRDefault="00356F33" w:rsidP="00160F90">
      <w:pPr>
        <w:pStyle w:val="NormalWeb"/>
        <w:spacing w:line="276" w:lineRule="auto"/>
        <w:jc w:val="both"/>
        <w:rPr>
          <w:bCs/>
          <w:sz w:val="22"/>
          <w:szCs w:val="22"/>
        </w:rPr>
      </w:pPr>
      <w:bookmarkStart w:id="1" w:name="_Hlk68085107"/>
      <w:r w:rsidRPr="00160F90">
        <w:rPr>
          <w:bCs/>
          <w:sz w:val="22"/>
          <w:szCs w:val="22"/>
        </w:rPr>
        <w:t>Palīdzot jauniešiem pārvarēt Covid-19 pandēmijas radītās sekas, JSPA drīzumā izsludinās projektu konkursu Latvijas NVO</w:t>
      </w:r>
      <w:r w:rsidR="00247052" w:rsidRPr="00160F90">
        <w:rPr>
          <w:bCs/>
          <w:sz w:val="22"/>
          <w:szCs w:val="22"/>
        </w:rPr>
        <w:t xml:space="preserve">, </w:t>
      </w:r>
      <w:r w:rsidRPr="00160F90">
        <w:rPr>
          <w:bCs/>
          <w:sz w:val="22"/>
          <w:szCs w:val="22"/>
        </w:rPr>
        <w:t>pašvaldībām un nevalstiskajām organizācijām, kas strādā ar jauniešiem.</w:t>
      </w:r>
      <w:r w:rsidR="00247052" w:rsidRPr="00160F90">
        <w:rPr>
          <w:bCs/>
          <w:sz w:val="22"/>
          <w:szCs w:val="22"/>
        </w:rPr>
        <w:t xml:space="preserve"> </w:t>
      </w:r>
      <w:r w:rsidRPr="00160F90">
        <w:rPr>
          <w:bCs/>
          <w:sz w:val="22"/>
          <w:szCs w:val="22"/>
        </w:rPr>
        <w:t>Lai sniegtu plašāku informāciju un palīdzētu sagatavot kvalitatīvus projekt</w:t>
      </w:r>
      <w:r w:rsidR="00247052" w:rsidRPr="00160F90">
        <w:rPr>
          <w:bCs/>
          <w:sz w:val="22"/>
          <w:szCs w:val="22"/>
        </w:rPr>
        <w:t>u</w:t>
      </w:r>
      <w:r w:rsidRPr="00160F90">
        <w:rPr>
          <w:bCs/>
          <w:sz w:val="22"/>
          <w:szCs w:val="22"/>
        </w:rPr>
        <w:t xml:space="preserve"> pieteikumus, 15. – 16. aprīlī un 19. – 20. aprīlī JSPA projektu iesniedzējiem piedāvās informatīvu tiešsaistes semināru. Plašāka informācija par konkursu un semināru ir pieejama platformā </w:t>
      </w:r>
      <w:hyperlink r:id="rId17" w:history="1">
        <w:r w:rsidRPr="00160F90">
          <w:rPr>
            <w:rStyle w:val="Hyperlink"/>
            <w:bCs/>
            <w:sz w:val="22"/>
            <w:szCs w:val="22"/>
          </w:rPr>
          <w:t>www.jaunatne.gov.lv</w:t>
        </w:r>
      </w:hyperlink>
      <w:r w:rsidRPr="00160F90">
        <w:rPr>
          <w:bCs/>
          <w:sz w:val="22"/>
          <w:szCs w:val="22"/>
        </w:rPr>
        <w:t xml:space="preserve">. </w:t>
      </w:r>
    </w:p>
    <w:bookmarkEnd w:id="1"/>
    <w:p w14:paraId="078174FD" w14:textId="23838EE2" w:rsidR="00AD0D70" w:rsidRPr="00160F90" w:rsidRDefault="00707456" w:rsidP="00160F90">
      <w:pPr>
        <w:spacing w:after="120" w:line="276" w:lineRule="auto"/>
        <w:jc w:val="both"/>
        <w:rPr>
          <w:rFonts w:cs="Times New Roman"/>
          <w:sz w:val="22"/>
          <w:szCs w:val="22"/>
          <w:lang w:eastAsia="en-US"/>
        </w:rPr>
      </w:pPr>
      <w:r w:rsidRPr="00160F90">
        <w:rPr>
          <w:rFonts w:cs="Times New Roman"/>
          <w:sz w:val="22"/>
          <w:szCs w:val="22"/>
          <w:lang w:eastAsia="en-US"/>
        </w:rPr>
        <w:t>Vebināri un projektu darbnīcas</w:t>
      </w:r>
      <w:r w:rsidR="00AD0D70" w:rsidRPr="00160F90">
        <w:rPr>
          <w:rFonts w:cs="Times New Roman"/>
          <w:sz w:val="22"/>
          <w:szCs w:val="22"/>
          <w:lang w:eastAsia="en-US"/>
        </w:rPr>
        <w:t xml:space="preserve"> būs saistoš</w:t>
      </w:r>
      <w:r w:rsidRPr="00160F90">
        <w:rPr>
          <w:rFonts w:cs="Times New Roman"/>
          <w:sz w:val="22"/>
          <w:szCs w:val="22"/>
          <w:lang w:eastAsia="en-US"/>
        </w:rPr>
        <w:t>as</w:t>
      </w:r>
      <w:r w:rsidR="00AD0D70" w:rsidRPr="00160F90">
        <w:rPr>
          <w:rFonts w:cs="Times New Roman"/>
          <w:sz w:val="22"/>
          <w:szCs w:val="22"/>
          <w:lang w:eastAsia="en-US"/>
        </w:rPr>
        <w:t xml:space="preserve"> jauniešiem, jaunatnes darbiniekiem, jaunatnes lietu speciālistiem pašvaldībās, tiem, kuri ikdienā strādā ar jauniešiem un citiem interesentiem. Visus līdz šim notikušos tiešsaistes </w:t>
      </w:r>
      <w:r w:rsidRPr="00160F90">
        <w:rPr>
          <w:rFonts w:cs="Times New Roman"/>
          <w:sz w:val="22"/>
          <w:szCs w:val="22"/>
          <w:lang w:eastAsia="en-US"/>
        </w:rPr>
        <w:t>vebinārus un seminārus</w:t>
      </w:r>
      <w:r w:rsidR="00AD0D70" w:rsidRPr="00160F90">
        <w:rPr>
          <w:rFonts w:cs="Times New Roman"/>
          <w:sz w:val="22"/>
          <w:szCs w:val="22"/>
          <w:lang w:eastAsia="en-US"/>
        </w:rPr>
        <w:t xml:space="preserve"> pēc to norises var</w:t>
      </w:r>
      <w:r w:rsidRPr="00160F90">
        <w:rPr>
          <w:rFonts w:cs="Times New Roman"/>
          <w:sz w:val="22"/>
          <w:szCs w:val="22"/>
          <w:lang w:eastAsia="en-US"/>
        </w:rPr>
        <w:t>ēs</w:t>
      </w:r>
      <w:r w:rsidR="00AD0D70" w:rsidRPr="00160F90">
        <w:rPr>
          <w:rFonts w:cs="Times New Roman"/>
          <w:sz w:val="22"/>
          <w:szCs w:val="22"/>
          <w:lang w:eastAsia="en-US"/>
        </w:rPr>
        <w:t xml:space="preserve"> noskatīties </w:t>
      </w:r>
      <w:hyperlink r:id="rId18" w:history="1">
        <w:r w:rsidR="00AD0D70" w:rsidRPr="00160F90">
          <w:rPr>
            <w:rStyle w:val="Hyperlink"/>
            <w:rFonts w:cs="Times New Roman"/>
            <w:sz w:val="22"/>
            <w:szCs w:val="22"/>
            <w:lang w:eastAsia="en-US"/>
          </w:rPr>
          <w:t>JSPA YouTube kanālā</w:t>
        </w:r>
      </w:hyperlink>
      <w:r w:rsidR="00AD0D70" w:rsidRPr="00160F90">
        <w:rPr>
          <w:rStyle w:val="Hyperlink"/>
          <w:rFonts w:cs="Times New Roman"/>
          <w:sz w:val="22"/>
          <w:szCs w:val="22"/>
          <w:lang w:eastAsia="en-US"/>
        </w:rPr>
        <w:t xml:space="preserve"> video </w:t>
      </w:r>
      <w:r w:rsidR="00AD0D70" w:rsidRPr="00160F90">
        <w:rPr>
          <w:rFonts w:cs="Times New Roman"/>
          <w:sz w:val="22"/>
          <w:szCs w:val="22"/>
          <w:lang w:eastAsia="en-US"/>
        </w:rPr>
        <w:t xml:space="preserve">ierakstos. </w:t>
      </w:r>
    </w:p>
    <w:p w14:paraId="72B7B01F" w14:textId="26C0BDCE" w:rsidR="0085004B" w:rsidRPr="00160F90" w:rsidRDefault="00247052" w:rsidP="00160F90">
      <w:pPr>
        <w:spacing w:before="120" w:after="120" w:line="276" w:lineRule="auto"/>
        <w:jc w:val="both"/>
        <w:rPr>
          <w:rStyle w:val="Strong"/>
          <w:rFonts w:cs="Times New Roman"/>
          <w:b w:val="0"/>
          <w:bCs w:val="0"/>
          <w:sz w:val="22"/>
          <w:szCs w:val="22"/>
          <w:lang w:eastAsia="en-US"/>
        </w:rPr>
      </w:pPr>
      <w:r w:rsidRPr="00160F90">
        <w:rPr>
          <w:rStyle w:val="Strong"/>
          <w:b w:val="0"/>
          <w:sz w:val="22"/>
          <w:szCs w:val="22"/>
        </w:rPr>
        <w:t>Tāpat, s</w:t>
      </w:r>
      <w:r w:rsidR="007C21A1" w:rsidRPr="00160F90">
        <w:rPr>
          <w:rStyle w:val="Strong"/>
          <w:b w:val="0"/>
          <w:sz w:val="22"/>
          <w:szCs w:val="22"/>
        </w:rPr>
        <w:t xml:space="preserve">ākot ar </w:t>
      </w:r>
      <w:r w:rsidR="00A25DC3" w:rsidRPr="00160F90">
        <w:rPr>
          <w:rStyle w:val="Strong"/>
          <w:b w:val="0"/>
          <w:sz w:val="22"/>
          <w:szCs w:val="22"/>
        </w:rPr>
        <w:t>2. aprīli</w:t>
      </w:r>
      <w:r w:rsidRPr="00160F90">
        <w:rPr>
          <w:rStyle w:val="Strong"/>
          <w:b w:val="0"/>
          <w:sz w:val="22"/>
          <w:szCs w:val="22"/>
        </w:rPr>
        <w:t>,</w:t>
      </w:r>
      <w:r w:rsidR="007C21A1" w:rsidRPr="00160F90">
        <w:rPr>
          <w:rStyle w:val="Strong"/>
          <w:b w:val="0"/>
          <w:sz w:val="22"/>
          <w:szCs w:val="22"/>
        </w:rPr>
        <w:t xml:space="preserve"> JSPA piedāvā</w:t>
      </w:r>
      <w:r w:rsidR="009B7DDA" w:rsidRPr="00160F90">
        <w:rPr>
          <w:rStyle w:val="Strong"/>
          <w:b w:val="0"/>
          <w:sz w:val="22"/>
          <w:szCs w:val="22"/>
        </w:rPr>
        <w:t xml:space="preserve"> pieteikt dalību vairākās starptautiskās tiešsaistes mācībās, kas notiks aprī</w:t>
      </w:r>
      <w:r w:rsidRPr="00160F90">
        <w:rPr>
          <w:rStyle w:val="Strong"/>
          <w:b w:val="0"/>
          <w:sz w:val="22"/>
          <w:szCs w:val="22"/>
        </w:rPr>
        <w:t>ļa beigās</w:t>
      </w:r>
      <w:r w:rsidR="009B7DDA" w:rsidRPr="00160F90">
        <w:rPr>
          <w:rStyle w:val="Strong"/>
          <w:b w:val="0"/>
          <w:sz w:val="22"/>
          <w:szCs w:val="22"/>
        </w:rPr>
        <w:t>, maijā un jūnijā. Mācību kursus piedāvā programmas “Erasmus+” ārvalstu nacionālās aģentūras</w:t>
      </w:r>
      <w:r w:rsidR="00BE0119" w:rsidRPr="00160F90">
        <w:rPr>
          <w:rStyle w:val="Strong"/>
          <w:b w:val="0"/>
          <w:sz w:val="22"/>
          <w:szCs w:val="22"/>
        </w:rPr>
        <w:t xml:space="preserve"> </w:t>
      </w:r>
      <w:r w:rsidR="00BE0119" w:rsidRPr="00160F90">
        <w:rPr>
          <w:rFonts w:eastAsia="Times New Roman" w:cs="Times New Roman"/>
          <w:sz w:val="22"/>
          <w:szCs w:val="22"/>
        </w:rPr>
        <w:t>Īrijā, Kiprā, Portugālē un Ungārijā sadarbībā ar </w:t>
      </w:r>
      <w:r w:rsidR="00D55DAC">
        <w:fldChar w:fldCharType="begin"/>
      </w:r>
      <w:r w:rsidR="00D55DAC">
        <w:instrText xml:space="preserve"> HYPERLINK "https://www.salto-youth.net/" \t "_blank" </w:instrText>
      </w:r>
      <w:r w:rsidR="00D55DAC">
        <w:fldChar w:fldCharType="separate"/>
      </w:r>
      <w:r w:rsidR="00BE0119" w:rsidRPr="00160F90">
        <w:rPr>
          <w:rStyle w:val="Hyperlink"/>
          <w:sz w:val="22"/>
          <w:szCs w:val="22"/>
        </w:rPr>
        <w:t>SALTO-YOUTH mācību resursu centru</w:t>
      </w:r>
      <w:r w:rsidR="00D55DAC">
        <w:rPr>
          <w:rStyle w:val="Hyperlink"/>
          <w:sz w:val="22"/>
          <w:szCs w:val="22"/>
        </w:rPr>
        <w:fldChar w:fldCharType="end"/>
      </w:r>
      <w:r w:rsidR="00BE0119" w:rsidRPr="00160F90">
        <w:rPr>
          <w:rFonts w:eastAsia="Times New Roman" w:cs="Times New Roman"/>
          <w:sz w:val="22"/>
          <w:szCs w:val="22"/>
        </w:rPr>
        <w:t>.</w:t>
      </w:r>
      <w:r w:rsidR="00BE0119" w:rsidRPr="00160F90">
        <w:rPr>
          <w:rStyle w:val="Strong"/>
          <w:b w:val="0"/>
          <w:sz w:val="22"/>
          <w:szCs w:val="22"/>
        </w:rPr>
        <w:t xml:space="preserve"> </w:t>
      </w:r>
    </w:p>
    <w:p w14:paraId="69CAB7BC" w14:textId="0CC282FB" w:rsidR="00AD0D70" w:rsidRPr="00160F90" w:rsidRDefault="00AD0D70" w:rsidP="00160F90">
      <w:pPr>
        <w:spacing w:after="120" w:line="276" w:lineRule="auto"/>
        <w:ind w:left="720"/>
        <w:jc w:val="both"/>
        <w:rPr>
          <w:rStyle w:val="jlqj4b"/>
          <w:rFonts w:eastAsia="Times New Roman" w:cs="Times New Roman"/>
          <w:sz w:val="22"/>
          <w:szCs w:val="22"/>
        </w:rPr>
      </w:pPr>
      <w:r w:rsidRPr="00160F90">
        <w:rPr>
          <w:rStyle w:val="Strong"/>
          <w:sz w:val="22"/>
          <w:szCs w:val="22"/>
        </w:rPr>
        <w:t xml:space="preserve">“Tiešsaistes mācības: Apjukums ar iekļaušanu” </w:t>
      </w:r>
      <w:r w:rsidRPr="00160F90">
        <w:rPr>
          <w:rStyle w:val="Strong"/>
          <w:b w:val="0"/>
          <w:bCs w:val="0"/>
          <w:sz w:val="22"/>
          <w:szCs w:val="22"/>
        </w:rPr>
        <w:t>(20. – 22. aprīlis)</w:t>
      </w:r>
      <w:r w:rsidR="00F4302F" w:rsidRPr="00160F90">
        <w:rPr>
          <w:rStyle w:val="Strong"/>
          <w:b w:val="0"/>
          <w:bCs w:val="0"/>
          <w:sz w:val="22"/>
          <w:szCs w:val="22"/>
        </w:rPr>
        <w:t>.</w:t>
      </w:r>
      <w:r w:rsidR="00F4302F" w:rsidRPr="00160F90">
        <w:rPr>
          <w:rStyle w:val="Strong"/>
          <w:sz w:val="22"/>
          <w:szCs w:val="22"/>
        </w:rPr>
        <w:t xml:space="preserve"> </w:t>
      </w:r>
      <w:r w:rsidR="00F4302F" w:rsidRPr="00160F90">
        <w:rPr>
          <w:rStyle w:val="jlqj4b"/>
          <w:rFonts w:eastAsia="Times New Roman" w:cs="Times New Roman"/>
          <w:sz w:val="22"/>
          <w:szCs w:val="22"/>
        </w:rPr>
        <w:t>Mācību l</w:t>
      </w:r>
      <w:r w:rsidRPr="00160F90">
        <w:rPr>
          <w:rStyle w:val="jlqj4b"/>
          <w:rFonts w:eastAsia="Times New Roman" w:cs="Times New Roman"/>
          <w:sz w:val="22"/>
          <w:szCs w:val="22"/>
        </w:rPr>
        <w:t xml:space="preserve">aikā dalībnieki iepazīs dažādus neformālās izglītības rīkus, kurus var izmantot jaunatnes darbinieki, lai savās kopienās un mērķgrupās veicinātu daudzveidības un iekļaušanas kultūru. Pieteikšanās mācībām līdz 2. aprīlim, </w:t>
      </w:r>
      <w:hyperlink r:id="rId19" w:history="1">
        <w:r w:rsidRPr="00160F90">
          <w:rPr>
            <w:rStyle w:val="Hyperlink"/>
            <w:rFonts w:eastAsia="Times New Roman" w:cs="Times New Roman"/>
            <w:sz w:val="22"/>
            <w:szCs w:val="22"/>
          </w:rPr>
          <w:t>elektroniski</w:t>
        </w:r>
      </w:hyperlink>
      <w:r w:rsidRPr="00160F90">
        <w:rPr>
          <w:rStyle w:val="jlqj4b"/>
          <w:rFonts w:eastAsia="Times New Roman" w:cs="Times New Roman"/>
          <w:sz w:val="22"/>
          <w:szCs w:val="22"/>
        </w:rPr>
        <w:t>.</w:t>
      </w:r>
    </w:p>
    <w:p w14:paraId="4E424F2F" w14:textId="652DB164" w:rsidR="00DC4329" w:rsidRPr="00160F90" w:rsidRDefault="00DC4329" w:rsidP="00160F90">
      <w:pPr>
        <w:spacing w:after="120" w:line="276" w:lineRule="auto"/>
        <w:ind w:left="720"/>
        <w:jc w:val="both"/>
        <w:rPr>
          <w:rStyle w:val="jlqj4b"/>
          <w:rFonts w:eastAsia="Times New Roman" w:cs="Times New Roman"/>
          <w:sz w:val="22"/>
          <w:szCs w:val="22"/>
        </w:rPr>
      </w:pPr>
      <w:r w:rsidRPr="00160F90">
        <w:rPr>
          <w:rStyle w:val="Strong"/>
          <w:sz w:val="22"/>
          <w:szCs w:val="22"/>
        </w:rPr>
        <w:t>“Tiešsaistes mācības: Radošo un tehnisko mācību mix”</w:t>
      </w:r>
      <w:r w:rsidRPr="00160F90">
        <w:rPr>
          <w:rStyle w:val="Strong"/>
          <w:b w:val="0"/>
          <w:sz w:val="22"/>
          <w:szCs w:val="22"/>
        </w:rPr>
        <w:t xml:space="preserve"> (26. – 30. aprīlī) </w:t>
      </w:r>
      <w:r w:rsidRPr="00160F90">
        <w:rPr>
          <w:rFonts w:eastAsia="Times New Roman" w:cs="Times New Roman"/>
          <w:sz w:val="22"/>
          <w:szCs w:val="22"/>
        </w:rPr>
        <w:t xml:space="preserve">palīdzēs programmu “Erasmus+” un “Eiropas Solidaritātes korpuss” praktiķiem saprast, kā radošu mācīšanos un tehnoloģiju apguvi var integrēt darbā ar jaunatni. </w:t>
      </w:r>
      <w:r w:rsidRPr="00160F90">
        <w:rPr>
          <w:rStyle w:val="jlqj4b"/>
          <w:rFonts w:eastAsia="Times New Roman" w:cs="Times New Roman"/>
          <w:sz w:val="22"/>
          <w:szCs w:val="22"/>
        </w:rPr>
        <w:t xml:space="preserve">Pieteikšanās mācībām līdz 7. aprīlim, </w:t>
      </w:r>
      <w:hyperlink r:id="rId20" w:history="1">
        <w:r w:rsidRPr="00160F90">
          <w:rPr>
            <w:rStyle w:val="Hyperlink"/>
            <w:rFonts w:eastAsia="Times New Roman" w:cs="Times New Roman"/>
            <w:sz w:val="22"/>
            <w:szCs w:val="22"/>
          </w:rPr>
          <w:t>elektroniski</w:t>
        </w:r>
      </w:hyperlink>
      <w:r w:rsidRPr="00160F90">
        <w:rPr>
          <w:rStyle w:val="jlqj4b"/>
          <w:rFonts w:eastAsia="Times New Roman" w:cs="Times New Roman"/>
          <w:sz w:val="22"/>
          <w:szCs w:val="22"/>
        </w:rPr>
        <w:t>.</w:t>
      </w:r>
    </w:p>
    <w:p w14:paraId="24B2330B" w14:textId="60D7B597" w:rsidR="00DC4329" w:rsidRPr="00160F90" w:rsidRDefault="00DC4329" w:rsidP="00160F90">
      <w:pPr>
        <w:spacing w:after="120" w:line="276" w:lineRule="auto"/>
        <w:ind w:left="720"/>
        <w:jc w:val="both"/>
        <w:rPr>
          <w:rStyle w:val="jlqj4b"/>
          <w:rFonts w:eastAsia="Times New Roman" w:cs="Times New Roman"/>
          <w:sz w:val="22"/>
          <w:szCs w:val="22"/>
        </w:rPr>
      </w:pPr>
      <w:r w:rsidRPr="00160F90">
        <w:rPr>
          <w:rStyle w:val="Strong"/>
          <w:rFonts w:cs="Times New Roman"/>
          <w:sz w:val="22"/>
          <w:szCs w:val="22"/>
        </w:rPr>
        <w:t>“Digitālais darbs ar jaunatni - radošums un inovācijas Erasmus+ un Solidaritātes korpusa projektos”</w:t>
      </w:r>
      <w:r w:rsidRPr="00160F90">
        <w:rPr>
          <w:rStyle w:val="Strong"/>
          <w:rFonts w:cs="Times New Roman"/>
          <w:b w:val="0"/>
          <w:sz w:val="22"/>
          <w:szCs w:val="22"/>
        </w:rPr>
        <w:t xml:space="preserve"> </w:t>
      </w:r>
      <w:r w:rsidR="006925A6" w:rsidRPr="00160F90">
        <w:rPr>
          <w:rStyle w:val="Strong"/>
          <w:rFonts w:cs="Times New Roman"/>
          <w:b w:val="0"/>
          <w:sz w:val="22"/>
          <w:szCs w:val="22"/>
        </w:rPr>
        <w:t xml:space="preserve">(27. aprīlis) </w:t>
      </w:r>
      <w:r w:rsidRPr="00160F90">
        <w:rPr>
          <w:rFonts w:eastAsia="Times New Roman" w:cs="Times New Roman"/>
          <w:sz w:val="22"/>
          <w:szCs w:val="22"/>
        </w:rPr>
        <w:t xml:space="preserve">iepazīs tiešsaistes rīkus un pieejas darbam ar jaunatni. </w:t>
      </w:r>
      <w:r w:rsidRPr="00160F90">
        <w:rPr>
          <w:rStyle w:val="jlqj4b"/>
          <w:rFonts w:eastAsia="Times New Roman" w:cs="Times New Roman"/>
          <w:sz w:val="22"/>
          <w:szCs w:val="22"/>
        </w:rPr>
        <w:t xml:space="preserve">Mācību laikā tiks izpētītas pieejas un rīki, lai digitāli iesaistītu jauniešus. Pieteikšanās mācībām līdz 8. aprīlim, </w:t>
      </w:r>
      <w:hyperlink r:id="rId21" w:history="1">
        <w:r w:rsidRPr="00160F90">
          <w:rPr>
            <w:rStyle w:val="Hyperlink"/>
            <w:rFonts w:eastAsia="Times New Roman" w:cs="Times New Roman"/>
            <w:sz w:val="22"/>
            <w:szCs w:val="22"/>
          </w:rPr>
          <w:t>elektroniski</w:t>
        </w:r>
      </w:hyperlink>
      <w:r w:rsidRPr="00160F90">
        <w:rPr>
          <w:rStyle w:val="jlqj4b"/>
          <w:rFonts w:eastAsia="Times New Roman" w:cs="Times New Roman"/>
          <w:sz w:val="22"/>
          <w:szCs w:val="22"/>
        </w:rPr>
        <w:t>.</w:t>
      </w:r>
    </w:p>
    <w:p w14:paraId="5213BF5F" w14:textId="056B0B8D" w:rsidR="00DC4329" w:rsidRPr="00160F90" w:rsidRDefault="00BE0119" w:rsidP="00160F90">
      <w:pPr>
        <w:spacing w:after="120" w:line="276" w:lineRule="auto"/>
        <w:ind w:left="720"/>
        <w:jc w:val="both"/>
        <w:rPr>
          <w:rStyle w:val="jlqj4b"/>
          <w:rFonts w:eastAsia="Times New Roman" w:cs="Times New Roman"/>
          <w:sz w:val="22"/>
          <w:szCs w:val="22"/>
        </w:rPr>
      </w:pPr>
      <w:r w:rsidRPr="00160F90">
        <w:rPr>
          <w:rStyle w:val="Strong"/>
          <w:rFonts w:cs="Times New Roman"/>
          <w:sz w:val="22"/>
          <w:szCs w:val="22"/>
        </w:rPr>
        <w:t>“Jauniešu mērķu projekta laboratorija”</w:t>
      </w:r>
      <w:r w:rsidRPr="00160F90">
        <w:rPr>
          <w:rStyle w:val="Strong"/>
          <w:rFonts w:cs="Times New Roman"/>
          <w:b w:val="0"/>
          <w:sz w:val="22"/>
          <w:szCs w:val="22"/>
        </w:rPr>
        <w:t xml:space="preserve"> </w:t>
      </w:r>
      <w:r w:rsidR="00DC4329" w:rsidRPr="00160F90">
        <w:rPr>
          <w:rStyle w:val="Strong"/>
          <w:rFonts w:cs="Times New Roman"/>
          <w:b w:val="0"/>
          <w:sz w:val="22"/>
          <w:szCs w:val="22"/>
        </w:rPr>
        <w:t>(</w:t>
      </w:r>
      <w:r w:rsidR="00DC4329" w:rsidRPr="00160F90">
        <w:rPr>
          <w:rStyle w:val="jlqj4b"/>
          <w:rFonts w:eastAsia="Times New Roman" w:cs="Times New Roman"/>
          <w:sz w:val="22"/>
          <w:szCs w:val="22"/>
        </w:rPr>
        <w:t>25. jūnijs – 30. septembris</w:t>
      </w:r>
      <w:r w:rsidR="00DC4329" w:rsidRPr="00160F90">
        <w:rPr>
          <w:rStyle w:val="Strong"/>
          <w:rFonts w:cs="Times New Roman"/>
          <w:b w:val="0"/>
          <w:sz w:val="22"/>
          <w:szCs w:val="22"/>
        </w:rPr>
        <w:t xml:space="preserve">) </w:t>
      </w:r>
      <w:r w:rsidRPr="00160F90">
        <w:rPr>
          <w:rStyle w:val="jlqj4b"/>
          <w:rFonts w:eastAsia="Times New Roman" w:cs="Times New Roman"/>
          <w:sz w:val="22"/>
          <w:szCs w:val="22"/>
        </w:rPr>
        <w:t xml:space="preserve">veicinās kvalitatīvu “Erasmus+” un “Eiropas Solidaritātes korpuss” projektu izstrādi, kas </w:t>
      </w:r>
      <w:r w:rsidR="00C32375" w:rsidRPr="00160F90">
        <w:rPr>
          <w:rStyle w:val="jlqj4b"/>
          <w:rFonts w:eastAsia="Times New Roman" w:cs="Times New Roman"/>
          <w:sz w:val="22"/>
          <w:szCs w:val="22"/>
        </w:rPr>
        <w:t xml:space="preserve">ir </w:t>
      </w:r>
      <w:r w:rsidRPr="00160F90">
        <w:rPr>
          <w:rStyle w:val="jlqj4b"/>
          <w:rFonts w:eastAsia="Times New Roman" w:cs="Times New Roman"/>
          <w:sz w:val="22"/>
          <w:szCs w:val="22"/>
        </w:rPr>
        <w:t xml:space="preserve">vērsti uz 11 Eiropas jaunatnes mērķiem. Pieteikšanās mācībām līdz 18. aprīlim, </w:t>
      </w:r>
      <w:hyperlink r:id="rId22" w:history="1">
        <w:r w:rsidRPr="00160F90">
          <w:rPr>
            <w:rStyle w:val="Hyperlink"/>
            <w:rFonts w:eastAsia="Times New Roman" w:cs="Times New Roman"/>
            <w:sz w:val="22"/>
            <w:szCs w:val="22"/>
          </w:rPr>
          <w:t>elektroniski</w:t>
        </w:r>
      </w:hyperlink>
      <w:r w:rsidRPr="00160F90">
        <w:rPr>
          <w:rStyle w:val="jlqj4b"/>
          <w:rFonts w:eastAsia="Times New Roman" w:cs="Times New Roman"/>
          <w:sz w:val="22"/>
          <w:szCs w:val="22"/>
        </w:rPr>
        <w:t>.</w:t>
      </w:r>
    </w:p>
    <w:p w14:paraId="1159BA7F" w14:textId="0ABF10C5" w:rsidR="006925A6" w:rsidRPr="00160F90" w:rsidRDefault="006925A6" w:rsidP="00160F90">
      <w:pPr>
        <w:spacing w:after="120" w:line="276" w:lineRule="auto"/>
        <w:ind w:left="720"/>
        <w:jc w:val="both"/>
        <w:rPr>
          <w:rStyle w:val="jlqj4b"/>
          <w:rFonts w:eastAsia="Times New Roman" w:cs="Times New Roman"/>
          <w:sz w:val="22"/>
          <w:szCs w:val="22"/>
        </w:rPr>
      </w:pPr>
      <w:r w:rsidRPr="00160F90">
        <w:rPr>
          <w:rStyle w:val="jlqj4b"/>
          <w:rFonts w:eastAsia="Times New Roman" w:cs="Times New Roman"/>
          <w:b/>
          <w:sz w:val="22"/>
          <w:szCs w:val="22"/>
        </w:rPr>
        <w:t>“Jaunatnes darbinieks Eiropas Solidaritātes korpusā – kā attīstīt prasmes un uzlabot projektu kvalitāti”</w:t>
      </w:r>
      <w:r w:rsidRPr="00160F90">
        <w:rPr>
          <w:rStyle w:val="jlqj4b"/>
          <w:rFonts w:eastAsia="Times New Roman" w:cs="Times New Roman"/>
          <w:sz w:val="22"/>
          <w:szCs w:val="22"/>
        </w:rPr>
        <w:t xml:space="preserve"> </w:t>
      </w:r>
      <w:r w:rsidR="00AD0D70" w:rsidRPr="00160F90">
        <w:rPr>
          <w:rStyle w:val="jlqj4b"/>
          <w:rFonts w:eastAsia="Times New Roman" w:cs="Times New Roman"/>
          <w:sz w:val="22"/>
          <w:szCs w:val="22"/>
        </w:rPr>
        <w:t xml:space="preserve">(5. – 7. maijs) mācību mērķis ir uzlabot programmas “Eiropas Solidaritātes korpuss” projektu kvalitāti un atbalstīt jaunatnes darbiniekus prasmju attīstību. Tā būs iespēja jaunatnes darbiniekiem veikt prasmju pašnovērtējumu un uzlabot savas kompetences. Pieteikšanās mācībām līdz 8. aprīlim, </w:t>
      </w:r>
      <w:hyperlink r:id="rId23" w:history="1">
        <w:r w:rsidR="00AD0D70" w:rsidRPr="00160F90">
          <w:rPr>
            <w:rStyle w:val="Hyperlink"/>
            <w:rFonts w:eastAsia="Times New Roman" w:cs="Times New Roman"/>
            <w:sz w:val="22"/>
            <w:szCs w:val="22"/>
          </w:rPr>
          <w:t>elektroniski</w:t>
        </w:r>
      </w:hyperlink>
      <w:r w:rsidR="00AD0D70" w:rsidRPr="00160F90">
        <w:rPr>
          <w:rStyle w:val="jlqj4b"/>
          <w:rFonts w:eastAsia="Times New Roman" w:cs="Times New Roman"/>
          <w:sz w:val="22"/>
          <w:szCs w:val="22"/>
        </w:rPr>
        <w:t>.</w:t>
      </w:r>
    </w:p>
    <w:p w14:paraId="0BEC84E9" w14:textId="280AFFDC" w:rsidR="0085004B" w:rsidRPr="00160F90" w:rsidRDefault="0085004B" w:rsidP="00160F90">
      <w:pPr>
        <w:spacing w:after="120" w:line="276" w:lineRule="auto"/>
        <w:ind w:left="720"/>
        <w:jc w:val="both"/>
        <w:rPr>
          <w:rStyle w:val="jlqj4b"/>
          <w:rFonts w:eastAsia="Times New Roman" w:cs="Times New Roman"/>
          <w:sz w:val="22"/>
          <w:szCs w:val="22"/>
        </w:rPr>
      </w:pPr>
      <w:r w:rsidRPr="00160F90">
        <w:rPr>
          <w:rStyle w:val="Strong"/>
          <w:rFonts w:cs="Times New Roman"/>
          <w:sz w:val="22"/>
          <w:szCs w:val="22"/>
        </w:rPr>
        <w:t>“</w:t>
      </w:r>
      <w:r w:rsidR="009B7DDA" w:rsidRPr="00160F90">
        <w:rPr>
          <w:rStyle w:val="Strong"/>
          <w:rFonts w:cs="Times New Roman"/>
          <w:sz w:val="22"/>
          <w:szCs w:val="22"/>
        </w:rPr>
        <w:t>Tiešsaistes mācības: Jauniešu un jaunatnes darbinieku garīgā un emocionālā veselība</w:t>
      </w:r>
      <w:r w:rsidRPr="00160F90">
        <w:rPr>
          <w:rStyle w:val="Strong"/>
          <w:rFonts w:cs="Times New Roman"/>
          <w:sz w:val="22"/>
          <w:szCs w:val="22"/>
        </w:rPr>
        <w:t xml:space="preserve">” </w:t>
      </w:r>
      <w:r w:rsidRPr="00160F90">
        <w:rPr>
          <w:rStyle w:val="Strong"/>
          <w:rFonts w:cs="Times New Roman"/>
          <w:b w:val="0"/>
          <w:sz w:val="22"/>
          <w:szCs w:val="22"/>
        </w:rPr>
        <w:t>(</w:t>
      </w:r>
      <w:r w:rsidRPr="00160F90">
        <w:rPr>
          <w:rFonts w:eastAsia="Times New Roman" w:cs="Times New Roman"/>
          <w:sz w:val="22"/>
          <w:szCs w:val="22"/>
        </w:rPr>
        <w:t>11</w:t>
      </w:r>
      <w:r w:rsidR="00A130A4" w:rsidRPr="00160F90">
        <w:rPr>
          <w:rFonts w:eastAsia="Times New Roman" w:cs="Times New Roman"/>
          <w:sz w:val="22"/>
          <w:szCs w:val="22"/>
        </w:rPr>
        <w:t>. maijs</w:t>
      </w:r>
      <w:r w:rsidRPr="00160F90">
        <w:rPr>
          <w:rFonts w:eastAsia="Times New Roman" w:cs="Times New Roman"/>
          <w:sz w:val="22"/>
          <w:szCs w:val="22"/>
        </w:rPr>
        <w:t>)</w:t>
      </w:r>
      <w:r w:rsidR="00A130A4" w:rsidRPr="00160F90">
        <w:rPr>
          <w:rStyle w:val="jlqj4b"/>
          <w:rFonts w:eastAsia="Times New Roman" w:cs="Times New Roman"/>
          <w:sz w:val="22"/>
          <w:szCs w:val="22"/>
        </w:rPr>
        <w:t xml:space="preserve"> aplūkos stresa un dzīves grūtību sekas, īpaši pašreizējās pandēmijas ietekmē, kā arī pētīs emocionālās un garīgās pārvaldības metodes gan jaunatnes darbiniekiem, gan jauniešiem. Pieteikšanās mācībām līdz 20. aprīlim, </w:t>
      </w:r>
      <w:hyperlink r:id="rId24" w:history="1">
        <w:r w:rsidR="00A130A4" w:rsidRPr="00160F90">
          <w:rPr>
            <w:rStyle w:val="Hyperlink"/>
            <w:rFonts w:eastAsia="Times New Roman" w:cs="Times New Roman"/>
            <w:sz w:val="22"/>
            <w:szCs w:val="22"/>
          </w:rPr>
          <w:t>elektroniski</w:t>
        </w:r>
      </w:hyperlink>
      <w:r w:rsidR="00684B4E" w:rsidRPr="00160F90">
        <w:rPr>
          <w:rStyle w:val="jlqj4b"/>
          <w:rFonts w:eastAsia="Times New Roman" w:cs="Times New Roman"/>
          <w:sz w:val="22"/>
          <w:szCs w:val="22"/>
        </w:rPr>
        <w:t>.</w:t>
      </w:r>
      <w:r w:rsidR="00A130A4" w:rsidRPr="00160F90">
        <w:rPr>
          <w:rStyle w:val="jlqj4b"/>
          <w:rFonts w:eastAsia="Times New Roman" w:cs="Times New Roman"/>
          <w:sz w:val="22"/>
          <w:szCs w:val="22"/>
        </w:rPr>
        <w:t xml:space="preserve"> </w:t>
      </w:r>
    </w:p>
    <w:p w14:paraId="17DFFBF8" w14:textId="4100F08B" w:rsidR="006925A6" w:rsidRPr="00160F90" w:rsidRDefault="006925A6" w:rsidP="00160F90">
      <w:pPr>
        <w:spacing w:after="120" w:line="276" w:lineRule="auto"/>
        <w:ind w:left="720"/>
        <w:jc w:val="both"/>
        <w:rPr>
          <w:rStyle w:val="jlqj4b"/>
          <w:rFonts w:eastAsia="Times New Roman" w:cs="Times New Roman"/>
          <w:sz w:val="22"/>
          <w:szCs w:val="22"/>
        </w:rPr>
      </w:pPr>
      <w:r w:rsidRPr="00160F90">
        <w:rPr>
          <w:rStyle w:val="jlqj4b"/>
          <w:rFonts w:eastAsia="Times New Roman" w:cs="Times New Roman"/>
          <w:b/>
          <w:sz w:val="22"/>
          <w:szCs w:val="22"/>
        </w:rPr>
        <w:t>“Jauniešu līderība ilgtspējīgai attīstībai”</w:t>
      </w:r>
      <w:r w:rsidRPr="00160F90">
        <w:rPr>
          <w:rStyle w:val="jlqj4b"/>
          <w:rFonts w:eastAsia="Times New Roman" w:cs="Times New Roman"/>
          <w:sz w:val="22"/>
          <w:szCs w:val="22"/>
        </w:rPr>
        <w:t xml:space="preserve"> (11. – 14. maijs) </w:t>
      </w:r>
      <w:r w:rsidRPr="00160F90">
        <w:rPr>
          <w:rFonts w:cs="Times New Roman"/>
          <w:sz w:val="22"/>
          <w:szCs w:val="22"/>
          <w:lang w:eastAsia="en-US"/>
        </w:rPr>
        <w:t>palīdzēs uzņēmumiem un jaunatnes darbiniekiem reaģēt uz to, ko jaunieši šobrīd pieprasa: rīkus un stratēģijas, lai kļūtu par atbildīgiem pilsoņiem globālo vides problēmu risināšanai.</w:t>
      </w:r>
      <w:r w:rsidRPr="00160F90">
        <w:rPr>
          <w:rFonts w:eastAsia="Times New Roman" w:cs="Times New Roman"/>
          <w:sz w:val="22"/>
          <w:szCs w:val="22"/>
        </w:rPr>
        <w:t xml:space="preserve"> </w:t>
      </w:r>
      <w:r w:rsidRPr="00160F90">
        <w:rPr>
          <w:rStyle w:val="jlqj4b"/>
          <w:rFonts w:eastAsia="Times New Roman" w:cs="Times New Roman"/>
          <w:sz w:val="22"/>
          <w:szCs w:val="22"/>
        </w:rPr>
        <w:t xml:space="preserve">Pieteikšanās mācībām līdz 13. aprīlim, </w:t>
      </w:r>
      <w:hyperlink r:id="rId25" w:history="1">
        <w:r w:rsidRPr="00160F90">
          <w:rPr>
            <w:rStyle w:val="Hyperlink"/>
            <w:rFonts w:eastAsia="Times New Roman" w:cs="Times New Roman"/>
            <w:sz w:val="22"/>
            <w:szCs w:val="22"/>
          </w:rPr>
          <w:t>elektroniski</w:t>
        </w:r>
      </w:hyperlink>
      <w:r w:rsidRPr="00160F90">
        <w:rPr>
          <w:rStyle w:val="jlqj4b"/>
          <w:rFonts w:eastAsia="Times New Roman" w:cs="Times New Roman"/>
          <w:sz w:val="22"/>
          <w:szCs w:val="22"/>
        </w:rPr>
        <w:t>.</w:t>
      </w:r>
    </w:p>
    <w:p w14:paraId="5884C5DB" w14:textId="77777777" w:rsidR="00356F33" w:rsidRPr="00DB04A9" w:rsidRDefault="00E16723" w:rsidP="00356F33">
      <w:pPr>
        <w:spacing w:before="100" w:beforeAutospacing="1" w:after="100" w:afterAutospacing="1" w:line="276" w:lineRule="auto"/>
        <w:jc w:val="both"/>
        <w:rPr>
          <w:rFonts w:ascii="Times" w:eastAsia="Cambria" w:hAnsi="Times"/>
          <w:sz w:val="20"/>
          <w:szCs w:val="20"/>
        </w:rPr>
      </w:pPr>
      <w:r>
        <w:rPr>
          <w:b/>
          <w:bCs/>
          <w:sz w:val="20"/>
          <w:szCs w:val="20"/>
          <w:u w:val="single"/>
        </w:rPr>
        <w:lastRenderedPageBreak/>
        <w:br/>
      </w:r>
      <w:r w:rsidR="00356F33" w:rsidRPr="00756047">
        <w:rPr>
          <w:b/>
          <w:bCs/>
          <w:sz w:val="20"/>
          <w:szCs w:val="20"/>
          <w:u w:val="single"/>
        </w:rPr>
        <w:t>Par “Erasmus+”</w:t>
      </w:r>
      <w:r w:rsidR="00356F33">
        <w:rPr>
          <w:b/>
          <w:bCs/>
          <w:sz w:val="20"/>
          <w:szCs w:val="20"/>
          <w:u w:val="single"/>
        </w:rPr>
        <w:t xml:space="preserve"> jaunatnes programmu </w:t>
      </w:r>
    </w:p>
    <w:p w14:paraId="78A74FF3" w14:textId="77777777" w:rsidR="00356F33" w:rsidRPr="00C15F36" w:rsidRDefault="00356F33" w:rsidP="00356F33">
      <w:pPr>
        <w:spacing w:before="100" w:beforeAutospacing="1" w:after="100" w:afterAutospacing="1" w:line="276" w:lineRule="auto"/>
        <w:jc w:val="both"/>
        <w:rPr>
          <w:sz w:val="18"/>
          <w:szCs w:val="18"/>
        </w:rPr>
      </w:pPr>
      <w:r w:rsidRPr="007B18E8">
        <w:rPr>
          <w:sz w:val="18"/>
          <w:szCs w:val="18"/>
        </w:rPr>
        <w:t>Programmas “Erasmus+” plānošanas periods no 2021. –  2027. gadam ir turpinājums iepriekšējam programmas “Erasmus+: Jaunatne darbībā” posmam, kas ilga no 2014. līdz 2020. gadam.</w:t>
      </w:r>
      <w:r w:rsidRPr="00C15F36">
        <w:rPr>
          <w:sz w:val="18"/>
          <w:szCs w:val="18"/>
        </w:rPr>
        <w:t xml:space="preserve"> Programma “Erasmus+” </w:t>
      </w:r>
      <w:r w:rsidRPr="007B18E8">
        <w:rPr>
          <w:sz w:val="18"/>
          <w:szCs w:val="18"/>
        </w:rPr>
        <w:t>sniedz iespēju jauniešiem vecumā no 13 līdz 30 gadiem, jaunatnes darbiniekiem un citām personām, kas iesaistītas darbā ar jaunatni, iegūt jaunas kompetences un pieredzi, veicināt sociālo iekļaušanu, līdzdalību, radošumu un inovatīvas pieejas organizāciju un politikas līmenī jaunatnes jomā.</w:t>
      </w:r>
    </w:p>
    <w:p w14:paraId="45B324F9" w14:textId="77777777" w:rsidR="00356F33" w:rsidRPr="008032A9" w:rsidRDefault="00356F33" w:rsidP="00356F33">
      <w:pPr>
        <w:spacing w:before="100" w:beforeAutospacing="1" w:after="100" w:afterAutospacing="1" w:line="276" w:lineRule="auto"/>
        <w:jc w:val="both"/>
        <w:rPr>
          <w:sz w:val="18"/>
          <w:szCs w:val="18"/>
        </w:rPr>
      </w:pPr>
      <w:r w:rsidRPr="00C15F36">
        <w:rPr>
          <w:sz w:val="18"/>
          <w:szCs w:val="18"/>
        </w:rPr>
        <w:t xml:space="preserve">Izglītības un zinātnes ministrija ir atbildīgā ministrija par programmas “Erasmus+” īstenošanu Latvijā, savukārt Valsts izglītības attīstības aģentūra un Jaunatnes starptautisko programmu aģentūra  nodrošina  programmas </w:t>
      </w:r>
      <w:r>
        <w:rPr>
          <w:sz w:val="18"/>
          <w:szCs w:val="18"/>
        </w:rPr>
        <w:t>īstenošanu</w:t>
      </w:r>
      <w:r w:rsidRPr="00C15F36">
        <w:rPr>
          <w:sz w:val="18"/>
          <w:szCs w:val="18"/>
        </w:rPr>
        <w:t xml:space="preserve">. Par projektu konkursiem jaunatnes jomā vairāk var uzzināt </w:t>
      </w:r>
      <w:hyperlink r:id="rId26" w:history="1">
        <w:r w:rsidRPr="00C15F36">
          <w:rPr>
            <w:rStyle w:val="Hyperlink"/>
            <w:sz w:val="18"/>
            <w:szCs w:val="18"/>
          </w:rPr>
          <w:t>www.jaunatne.gov.lv</w:t>
        </w:r>
      </w:hyperlink>
      <w:r w:rsidRPr="00C15F36">
        <w:rPr>
          <w:sz w:val="18"/>
          <w:szCs w:val="18"/>
        </w:rPr>
        <w:t xml:space="preserve"> sadaļā „Erasmus+”. Savukārt par izglītības un mācību jomas projektiem – </w:t>
      </w:r>
      <w:hyperlink r:id="rId27" w:history="1">
        <w:r w:rsidRPr="00572CFD">
          <w:rPr>
            <w:rStyle w:val="Hyperlink"/>
            <w:sz w:val="18"/>
            <w:szCs w:val="18"/>
          </w:rPr>
          <w:t>https://viaa.gov.lv/lat/</w:t>
        </w:r>
      </w:hyperlink>
      <w:r>
        <w:rPr>
          <w:sz w:val="18"/>
          <w:szCs w:val="18"/>
        </w:rPr>
        <w:t>.</w:t>
      </w:r>
    </w:p>
    <w:p w14:paraId="049E3C80" w14:textId="77777777" w:rsidR="00356F33" w:rsidRPr="00756047" w:rsidRDefault="00356F33" w:rsidP="00356F33">
      <w:pPr>
        <w:spacing w:before="100" w:beforeAutospacing="1" w:after="100" w:afterAutospacing="1" w:line="276" w:lineRule="auto"/>
        <w:jc w:val="both"/>
        <w:rPr>
          <w:b/>
          <w:bCs/>
          <w:sz w:val="20"/>
          <w:szCs w:val="20"/>
          <w:u w:val="single"/>
        </w:rPr>
      </w:pPr>
      <w:r w:rsidRPr="00756047">
        <w:rPr>
          <w:sz w:val="20"/>
          <w:szCs w:val="20"/>
        </w:rPr>
        <w:br/>
      </w:r>
      <w:r w:rsidRPr="00756047">
        <w:rPr>
          <w:b/>
          <w:bCs/>
          <w:sz w:val="20"/>
          <w:szCs w:val="20"/>
          <w:u w:val="single"/>
        </w:rPr>
        <w:t>Par Jaunatnes starptautisko programmu aģentūru</w:t>
      </w:r>
    </w:p>
    <w:p w14:paraId="4583BE63" w14:textId="77777777" w:rsidR="00356F33" w:rsidRPr="00C15F36" w:rsidRDefault="00356F33" w:rsidP="00356F33">
      <w:pPr>
        <w:spacing w:before="100" w:beforeAutospacing="1" w:after="100" w:afterAutospacing="1" w:line="276" w:lineRule="auto"/>
        <w:jc w:val="both"/>
        <w:rPr>
          <w:sz w:val="18"/>
          <w:szCs w:val="18"/>
        </w:rPr>
      </w:pPr>
      <w:r w:rsidRPr="00C15F36">
        <w:rPr>
          <w:sz w:val="18"/>
          <w:szCs w:val="18"/>
        </w:rPr>
        <w:t>JSPA darbojas kopš 1999. gada. Tā ir izglītības un zinātnes ministra pakļautībā esoša tiešās pārvaldes iestāde, kuras mērķis ir veicināt jauniešu aktivitāti un mobilitāti, līdzdalību jaunatnes brīvprātīgajā darbā, neformālās izglītības un jaunatnes informācijas programmās un projektos, kā arī veicināt jauniešu neformālo izglītību saistībā ar mūžizglītību.</w:t>
      </w:r>
    </w:p>
    <w:p w14:paraId="6A2BA52B" w14:textId="77777777" w:rsidR="00356F33" w:rsidRPr="00C672C8" w:rsidRDefault="00356F33" w:rsidP="00356F33">
      <w:pPr>
        <w:spacing w:before="100" w:beforeAutospacing="1" w:after="100" w:afterAutospacing="1" w:line="276" w:lineRule="auto"/>
        <w:jc w:val="both"/>
        <w:rPr>
          <w:sz w:val="20"/>
          <w:szCs w:val="20"/>
        </w:rPr>
      </w:pPr>
      <w:r w:rsidRPr="00C15F36">
        <w:rPr>
          <w:sz w:val="18"/>
          <w:szCs w:val="18"/>
        </w:rPr>
        <w:t xml:space="preserve">JSPA administrē dažādas starptautiskas un nacionālas programmas: “Erasmus+”; “Eiropas Solidaritātes korpuss”; Eiropas Komisijas informācijas tīklu jauniešiem </w:t>
      </w:r>
      <w:r>
        <w:rPr>
          <w:sz w:val="18"/>
          <w:szCs w:val="18"/>
        </w:rPr>
        <w:t>“</w:t>
      </w:r>
      <w:r w:rsidRPr="00C15F36">
        <w:rPr>
          <w:sz w:val="18"/>
          <w:szCs w:val="18"/>
        </w:rPr>
        <w:t>Eurodesk</w:t>
      </w:r>
      <w:r>
        <w:rPr>
          <w:sz w:val="18"/>
          <w:szCs w:val="18"/>
        </w:rPr>
        <w:t>”</w:t>
      </w:r>
      <w:r w:rsidRPr="00C15F36">
        <w:rPr>
          <w:sz w:val="18"/>
          <w:szCs w:val="18"/>
        </w:rPr>
        <w:t xml:space="preserve">, </w:t>
      </w:r>
      <w:r>
        <w:rPr>
          <w:sz w:val="18"/>
          <w:szCs w:val="18"/>
        </w:rPr>
        <w:t>“</w:t>
      </w:r>
      <w:r w:rsidRPr="00C15F36">
        <w:rPr>
          <w:sz w:val="18"/>
          <w:szCs w:val="18"/>
        </w:rPr>
        <w:t>eTwinning</w:t>
      </w:r>
      <w:r>
        <w:rPr>
          <w:sz w:val="18"/>
          <w:szCs w:val="18"/>
        </w:rPr>
        <w:t>”</w:t>
      </w:r>
      <w:r w:rsidRPr="00C15F36">
        <w:rPr>
          <w:sz w:val="18"/>
          <w:szCs w:val="18"/>
        </w:rPr>
        <w:t>, Izglītības un zinātnes ministrijas Jaunatnes politikas valsts programmu, Jauniešu garantijas projektu “PROTI un DARI!”.</w:t>
      </w:r>
      <w:r w:rsidRPr="00756047">
        <w:rPr>
          <w:sz w:val="20"/>
          <w:szCs w:val="20"/>
        </w:rPr>
        <w:t xml:space="preserve"> </w:t>
      </w:r>
    </w:p>
    <w:p w14:paraId="49850972" w14:textId="276C4E38" w:rsidR="00814E38" w:rsidRPr="000C3DCB" w:rsidRDefault="00814E38" w:rsidP="00356F33">
      <w:pPr>
        <w:spacing w:line="276" w:lineRule="auto"/>
        <w:jc w:val="both"/>
        <w:rPr>
          <w:sz w:val="20"/>
          <w:szCs w:val="20"/>
        </w:rPr>
      </w:pPr>
      <w:r w:rsidRPr="000C3DCB">
        <w:rPr>
          <w:sz w:val="20"/>
          <w:szCs w:val="20"/>
        </w:rPr>
        <w:t xml:space="preserve"> </w:t>
      </w:r>
    </w:p>
    <w:p w14:paraId="0FC83634" w14:textId="77777777" w:rsidR="00814E38" w:rsidRPr="00814E38" w:rsidRDefault="00814E38" w:rsidP="00814E38">
      <w:pPr>
        <w:rPr>
          <w:b/>
        </w:rPr>
      </w:pPr>
      <w:r w:rsidRPr="00C672C8">
        <w:rPr>
          <w:rFonts w:eastAsia="Times New Roman"/>
          <w:sz w:val="20"/>
          <w:szCs w:val="20"/>
        </w:rPr>
        <w:br/>
      </w:r>
      <w:r w:rsidRPr="00C672C8">
        <w:rPr>
          <w:rFonts w:eastAsia="Times New Roman"/>
          <w:b/>
          <w:sz w:val="20"/>
          <w:szCs w:val="20"/>
        </w:rPr>
        <w:t>P</w:t>
      </w:r>
      <w:r>
        <w:rPr>
          <w:rFonts w:eastAsia="Times New Roman"/>
          <w:b/>
          <w:sz w:val="20"/>
          <w:szCs w:val="20"/>
        </w:rPr>
        <w:t>lašāka</w:t>
      </w:r>
      <w:r w:rsidRPr="00C672C8">
        <w:rPr>
          <w:rFonts w:eastAsia="Times New Roman"/>
          <w:b/>
          <w:sz w:val="20"/>
          <w:szCs w:val="20"/>
        </w:rPr>
        <w:t xml:space="preserve"> informācija:</w:t>
      </w:r>
      <w:r>
        <w:rPr>
          <w:rFonts w:eastAsia="Times New Roman"/>
          <w:sz w:val="20"/>
          <w:szCs w:val="20"/>
        </w:rPr>
        <w:br/>
        <w:t>Laura Bringina</w:t>
      </w:r>
      <w:r w:rsidRPr="00C672C8">
        <w:rPr>
          <w:rFonts w:eastAsia="Times New Roman"/>
          <w:sz w:val="20"/>
          <w:szCs w:val="20"/>
        </w:rPr>
        <w:br/>
        <w:t xml:space="preserve">JSPA Komunikācijas daļas </w:t>
      </w:r>
      <w:r>
        <w:rPr>
          <w:rFonts w:eastAsia="Times New Roman"/>
          <w:sz w:val="20"/>
          <w:szCs w:val="20"/>
        </w:rPr>
        <w:t>vecākā referente</w:t>
      </w:r>
      <w:r w:rsidRPr="00C672C8">
        <w:rPr>
          <w:rFonts w:eastAsia="Times New Roman"/>
          <w:sz w:val="20"/>
          <w:szCs w:val="20"/>
        </w:rPr>
        <w:br/>
      </w:r>
      <w:r>
        <w:rPr>
          <w:rFonts w:eastAsia="Times New Roman"/>
          <w:sz w:val="20"/>
          <w:szCs w:val="20"/>
        </w:rPr>
        <w:t>e</w:t>
      </w:r>
      <w:r w:rsidRPr="00C672C8">
        <w:rPr>
          <w:rFonts w:eastAsia="Times New Roman"/>
          <w:sz w:val="20"/>
          <w:szCs w:val="20"/>
        </w:rPr>
        <w:t>-pasts:</w:t>
      </w:r>
      <w:r>
        <w:rPr>
          <w:rFonts w:eastAsia="Times New Roman"/>
          <w:sz w:val="20"/>
          <w:szCs w:val="20"/>
        </w:rPr>
        <w:t xml:space="preserve"> laura.bringina@jaunatne.gov.lv</w:t>
      </w:r>
      <w:r w:rsidRPr="00C672C8">
        <w:rPr>
          <w:rFonts w:eastAsia="Times New Roman"/>
          <w:sz w:val="20"/>
          <w:szCs w:val="20"/>
        </w:rPr>
        <w:t xml:space="preserve"> </w:t>
      </w:r>
      <w:r>
        <w:rPr>
          <w:rStyle w:val="Hyperlink"/>
          <w:rFonts w:eastAsia="Times New Roman"/>
          <w:sz w:val="20"/>
          <w:szCs w:val="20"/>
        </w:rPr>
        <w:br/>
      </w:r>
      <w:r w:rsidRPr="00C672C8">
        <w:rPr>
          <w:rFonts w:eastAsia="Times New Roman"/>
          <w:sz w:val="20"/>
          <w:szCs w:val="20"/>
        </w:rPr>
        <w:t>t. +371 67</w:t>
      </w:r>
      <w:r>
        <w:rPr>
          <w:rFonts w:eastAsia="Times New Roman"/>
          <w:sz w:val="20"/>
          <w:szCs w:val="20"/>
        </w:rPr>
        <w:t>356251</w:t>
      </w:r>
    </w:p>
    <w:sectPr w:rsidR="00814E38" w:rsidRPr="00814E38" w:rsidSect="003969EE">
      <w:headerReference w:type="default" r:id="rId28"/>
      <w:pgSz w:w="11906" w:h="16838"/>
      <w:pgMar w:top="1134" w:right="1274" w:bottom="851" w:left="1276" w:header="4"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2CF85E" w14:textId="77777777" w:rsidR="00E749FC" w:rsidRDefault="00E749FC" w:rsidP="003969EE">
      <w:r>
        <w:separator/>
      </w:r>
    </w:p>
  </w:endnote>
  <w:endnote w:type="continuationSeparator" w:id="0">
    <w:p w14:paraId="441B83BD" w14:textId="77777777" w:rsidR="00E749FC" w:rsidRDefault="00E749FC" w:rsidP="00396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116C0F" w14:textId="77777777" w:rsidR="00E749FC" w:rsidRDefault="00E749FC" w:rsidP="003969EE">
      <w:r>
        <w:separator/>
      </w:r>
    </w:p>
  </w:footnote>
  <w:footnote w:type="continuationSeparator" w:id="0">
    <w:p w14:paraId="1283C54E" w14:textId="77777777" w:rsidR="00E749FC" w:rsidRDefault="00E749FC" w:rsidP="003969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2F656" w14:textId="4117CCE4" w:rsidR="00787568" w:rsidRPr="003969EE" w:rsidRDefault="00787568" w:rsidP="003969EE">
    <w:pPr>
      <w:pStyle w:val="Header"/>
      <w:jc w:val="center"/>
    </w:pPr>
    <w:r w:rsidRPr="00AD3990">
      <w:rPr>
        <w:noProof/>
        <w:lang w:val="en-US" w:eastAsia="en-US"/>
      </w:rPr>
      <w:drawing>
        <wp:inline distT="0" distB="0" distL="0" distR="0" wp14:anchorId="491C2CE1" wp14:editId="58F29CB6">
          <wp:extent cx="1466850" cy="14668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2023F"/>
    <w:multiLevelType w:val="hybridMultilevel"/>
    <w:tmpl w:val="BC800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70B"/>
    <w:rsid w:val="00006E94"/>
    <w:rsid w:val="00073E99"/>
    <w:rsid w:val="000856BB"/>
    <w:rsid w:val="000B235E"/>
    <w:rsid w:val="000C799C"/>
    <w:rsid w:val="000D3F1D"/>
    <w:rsid w:val="00107B74"/>
    <w:rsid w:val="00160F90"/>
    <w:rsid w:val="00207CDF"/>
    <w:rsid w:val="002201AC"/>
    <w:rsid w:val="00247052"/>
    <w:rsid w:val="00293CF2"/>
    <w:rsid w:val="002D6DEB"/>
    <w:rsid w:val="00356F33"/>
    <w:rsid w:val="00387460"/>
    <w:rsid w:val="003969EE"/>
    <w:rsid w:val="003E1D57"/>
    <w:rsid w:val="003F3679"/>
    <w:rsid w:val="003F689F"/>
    <w:rsid w:val="004016DA"/>
    <w:rsid w:val="00436662"/>
    <w:rsid w:val="004540A4"/>
    <w:rsid w:val="004C3242"/>
    <w:rsid w:val="004E76BF"/>
    <w:rsid w:val="004F0D34"/>
    <w:rsid w:val="004F3BBC"/>
    <w:rsid w:val="00526448"/>
    <w:rsid w:val="00601CB2"/>
    <w:rsid w:val="00644661"/>
    <w:rsid w:val="00674CD6"/>
    <w:rsid w:val="00684B4E"/>
    <w:rsid w:val="006925A6"/>
    <w:rsid w:val="006A4632"/>
    <w:rsid w:val="00707456"/>
    <w:rsid w:val="00755F18"/>
    <w:rsid w:val="007568D1"/>
    <w:rsid w:val="00771318"/>
    <w:rsid w:val="00787568"/>
    <w:rsid w:val="007B0409"/>
    <w:rsid w:val="007C21A1"/>
    <w:rsid w:val="007C298F"/>
    <w:rsid w:val="007C5009"/>
    <w:rsid w:val="007D452B"/>
    <w:rsid w:val="00814E38"/>
    <w:rsid w:val="00831234"/>
    <w:rsid w:val="0083170B"/>
    <w:rsid w:val="0085004B"/>
    <w:rsid w:val="00860287"/>
    <w:rsid w:val="00862449"/>
    <w:rsid w:val="008B537B"/>
    <w:rsid w:val="008F58A3"/>
    <w:rsid w:val="008F7484"/>
    <w:rsid w:val="009768D9"/>
    <w:rsid w:val="009B612F"/>
    <w:rsid w:val="009B7DDA"/>
    <w:rsid w:val="009C689B"/>
    <w:rsid w:val="00A130A4"/>
    <w:rsid w:val="00A25DC3"/>
    <w:rsid w:val="00A334F5"/>
    <w:rsid w:val="00A443DE"/>
    <w:rsid w:val="00A87F0A"/>
    <w:rsid w:val="00AC5F18"/>
    <w:rsid w:val="00AD0D70"/>
    <w:rsid w:val="00BA018F"/>
    <w:rsid w:val="00BB2F1A"/>
    <w:rsid w:val="00BD2FFA"/>
    <w:rsid w:val="00BE0119"/>
    <w:rsid w:val="00C00864"/>
    <w:rsid w:val="00C32375"/>
    <w:rsid w:val="00C40A23"/>
    <w:rsid w:val="00CF3155"/>
    <w:rsid w:val="00D55DAC"/>
    <w:rsid w:val="00DA298F"/>
    <w:rsid w:val="00DC4329"/>
    <w:rsid w:val="00E16723"/>
    <w:rsid w:val="00E45735"/>
    <w:rsid w:val="00E51A16"/>
    <w:rsid w:val="00E749FC"/>
    <w:rsid w:val="00EA7BD4"/>
    <w:rsid w:val="00F02BAF"/>
    <w:rsid w:val="00F04717"/>
    <w:rsid w:val="00F4302F"/>
    <w:rsid w:val="00F43D01"/>
    <w:rsid w:val="00FE678C"/>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3F5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70B"/>
    <w:pPr>
      <w:spacing w:after="0" w:line="240" w:lineRule="auto"/>
    </w:pPr>
    <w:rPr>
      <w:rFonts w:ascii="Times New Roman" w:hAnsi="Times New Roman"/>
      <w:sz w:val="24"/>
      <w:szCs w:val="24"/>
      <w:lang w:eastAsia="lv-LV"/>
    </w:rPr>
  </w:style>
  <w:style w:type="paragraph" w:styleId="Heading1">
    <w:name w:val="heading 1"/>
    <w:basedOn w:val="Normal"/>
    <w:link w:val="Heading1Char"/>
    <w:uiPriority w:val="9"/>
    <w:qFormat/>
    <w:rsid w:val="00644661"/>
    <w:pPr>
      <w:spacing w:before="100" w:beforeAutospacing="1" w:after="100" w:afterAutospacing="1"/>
      <w:outlineLvl w:val="0"/>
    </w:pPr>
    <w:rPr>
      <w:rFonts w:eastAsia="Times New Roman" w:cs="Times New Roman"/>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4661"/>
    <w:rPr>
      <w:rFonts w:ascii="Times New Roman" w:eastAsia="Times New Roman" w:hAnsi="Times New Roman" w:cs="Times New Roman"/>
      <w:b/>
      <w:bCs/>
      <w:kern w:val="36"/>
      <w:sz w:val="48"/>
      <w:szCs w:val="48"/>
      <w:lang w:val="en-US"/>
    </w:rPr>
  </w:style>
  <w:style w:type="paragraph" w:styleId="ListParagraph">
    <w:name w:val="List Paragraph"/>
    <w:basedOn w:val="Normal"/>
    <w:uiPriority w:val="34"/>
    <w:qFormat/>
    <w:rsid w:val="00644661"/>
    <w:pPr>
      <w:ind w:left="720"/>
      <w:contextualSpacing/>
    </w:pPr>
    <w:rPr>
      <w:rFonts w:eastAsia="Times New Roman" w:cs="Times New Roman"/>
    </w:rPr>
  </w:style>
  <w:style w:type="character" w:styleId="Hyperlink">
    <w:name w:val="Hyperlink"/>
    <w:basedOn w:val="DefaultParagraphFont"/>
    <w:uiPriority w:val="99"/>
    <w:unhideWhenUsed/>
    <w:rsid w:val="008B537B"/>
    <w:rPr>
      <w:color w:val="0000FF" w:themeColor="hyperlink"/>
      <w:u w:val="single"/>
    </w:rPr>
  </w:style>
  <w:style w:type="paragraph" w:styleId="Header">
    <w:name w:val="header"/>
    <w:basedOn w:val="Normal"/>
    <w:link w:val="HeaderChar"/>
    <w:uiPriority w:val="99"/>
    <w:unhideWhenUsed/>
    <w:rsid w:val="003969EE"/>
    <w:pPr>
      <w:tabs>
        <w:tab w:val="center" w:pos="4320"/>
        <w:tab w:val="right" w:pos="8640"/>
      </w:tabs>
    </w:pPr>
  </w:style>
  <w:style w:type="character" w:customStyle="1" w:styleId="HeaderChar">
    <w:name w:val="Header Char"/>
    <w:basedOn w:val="DefaultParagraphFont"/>
    <w:link w:val="Header"/>
    <w:uiPriority w:val="99"/>
    <w:rsid w:val="003969EE"/>
    <w:rPr>
      <w:rFonts w:ascii="Times New Roman" w:hAnsi="Times New Roman"/>
      <w:sz w:val="24"/>
      <w:szCs w:val="24"/>
      <w:lang w:eastAsia="lv-LV"/>
    </w:rPr>
  </w:style>
  <w:style w:type="paragraph" w:styleId="Footer">
    <w:name w:val="footer"/>
    <w:basedOn w:val="Normal"/>
    <w:link w:val="FooterChar"/>
    <w:uiPriority w:val="99"/>
    <w:unhideWhenUsed/>
    <w:rsid w:val="003969EE"/>
    <w:pPr>
      <w:tabs>
        <w:tab w:val="center" w:pos="4320"/>
        <w:tab w:val="right" w:pos="8640"/>
      </w:tabs>
    </w:pPr>
  </w:style>
  <w:style w:type="character" w:customStyle="1" w:styleId="FooterChar">
    <w:name w:val="Footer Char"/>
    <w:basedOn w:val="DefaultParagraphFont"/>
    <w:link w:val="Footer"/>
    <w:uiPriority w:val="99"/>
    <w:rsid w:val="003969EE"/>
    <w:rPr>
      <w:rFonts w:ascii="Times New Roman" w:hAnsi="Times New Roman"/>
      <w:sz w:val="24"/>
      <w:szCs w:val="24"/>
      <w:lang w:eastAsia="lv-LV"/>
    </w:rPr>
  </w:style>
  <w:style w:type="paragraph" w:styleId="BalloonText">
    <w:name w:val="Balloon Text"/>
    <w:basedOn w:val="Normal"/>
    <w:link w:val="BalloonTextChar"/>
    <w:uiPriority w:val="99"/>
    <w:semiHidden/>
    <w:unhideWhenUsed/>
    <w:rsid w:val="003969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69EE"/>
    <w:rPr>
      <w:rFonts w:ascii="Lucida Grande" w:hAnsi="Lucida Grande" w:cs="Lucida Grande"/>
      <w:sz w:val="18"/>
      <w:szCs w:val="18"/>
      <w:lang w:eastAsia="lv-LV"/>
    </w:rPr>
  </w:style>
  <w:style w:type="paragraph" w:styleId="NormalWeb">
    <w:name w:val="Normal (Web)"/>
    <w:basedOn w:val="Normal"/>
    <w:uiPriority w:val="99"/>
    <w:unhideWhenUsed/>
    <w:rsid w:val="00601CB2"/>
    <w:pPr>
      <w:spacing w:before="100" w:beforeAutospacing="1" w:after="100" w:afterAutospacing="1"/>
    </w:pPr>
    <w:rPr>
      <w:rFonts w:eastAsia="Times New Roman" w:cs="Times New Roman"/>
    </w:rPr>
  </w:style>
  <w:style w:type="character" w:customStyle="1" w:styleId="acopre">
    <w:name w:val="acopre"/>
    <w:basedOn w:val="DefaultParagraphFont"/>
    <w:rsid w:val="000D3F1D"/>
  </w:style>
  <w:style w:type="character" w:styleId="Emphasis">
    <w:name w:val="Emphasis"/>
    <w:basedOn w:val="DefaultParagraphFont"/>
    <w:uiPriority w:val="20"/>
    <w:qFormat/>
    <w:rsid w:val="000D3F1D"/>
    <w:rPr>
      <w:i/>
      <w:iCs/>
    </w:rPr>
  </w:style>
  <w:style w:type="character" w:styleId="FollowedHyperlink">
    <w:name w:val="FollowedHyperlink"/>
    <w:basedOn w:val="DefaultParagraphFont"/>
    <w:uiPriority w:val="99"/>
    <w:semiHidden/>
    <w:unhideWhenUsed/>
    <w:rsid w:val="00E16723"/>
    <w:rPr>
      <w:color w:val="800080" w:themeColor="followedHyperlink"/>
      <w:u w:val="single"/>
    </w:rPr>
  </w:style>
  <w:style w:type="character" w:styleId="Strong">
    <w:name w:val="Strong"/>
    <w:basedOn w:val="DefaultParagraphFont"/>
    <w:uiPriority w:val="22"/>
    <w:qFormat/>
    <w:rsid w:val="00073E99"/>
    <w:rPr>
      <w:b/>
      <w:bCs/>
    </w:rPr>
  </w:style>
  <w:style w:type="character" w:customStyle="1" w:styleId="jlqj4b">
    <w:name w:val="jlqj4b"/>
    <w:basedOn w:val="DefaultParagraphFont"/>
    <w:rsid w:val="00A130A4"/>
  </w:style>
  <w:style w:type="character" w:styleId="CommentReference">
    <w:name w:val="annotation reference"/>
    <w:basedOn w:val="DefaultParagraphFont"/>
    <w:uiPriority w:val="99"/>
    <w:semiHidden/>
    <w:unhideWhenUsed/>
    <w:rsid w:val="00356F33"/>
    <w:rPr>
      <w:sz w:val="16"/>
      <w:szCs w:val="16"/>
    </w:rPr>
  </w:style>
  <w:style w:type="paragraph" w:styleId="CommentText">
    <w:name w:val="annotation text"/>
    <w:basedOn w:val="Normal"/>
    <w:link w:val="CommentTextChar"/>
    <w:uiPriority w:val="99"/>
    <w:semiHidden/>
    <w:unhideWhenUsed/>
    <w:rsid w:val="00356F33"/>
    <w:pPr>
      <w:spacing w:after="160"/>
    </w:pPr>
    <w:rPr>
      <w:rFonts w:asciiTheme="minorHAnsi" w:hAnsiTheme="minorHAnsi"/>
      <w:sz w:val="20"/>
      <w:szCs w:val="20"/>
      <w:lang w:eastAsia="en-US"/>
    </w:rPr>
  </w:style>
  <w:style w:type="character" w:customStyle="1" w:styleId="CommentTextChar">
    <w:name w:val="Comment Text Char"/>
    <w:basedOn w:val="DefaultParagraphFont"/>
    <w:link w:val="CommentText"/>
    <w:uiPriority w:val="99"/>
    <w:semiHidden/>
    <w:rsid w:val="00356F33"/>
    <w:rPr>
      <w:sz w:val="20"/>
      <w:szCs w:val="20"/>
    </w:rPr>
  </w:style>
  <w:style w:type="character" w:customStyle="1" w:styleId="UnresolvedMention">
    <w:name w:val="Unresolved Mention"/>
    <w:basedOn w:val="DefaultParagraphFont"/>
    <w:uiPriority w:val="99"/>
    <w:semiHidden/>
    <w:unhideWhenUsed/>
    <w:rsid w:val="00356F33"/>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70B"/>
    <w:pPr>
      <w:spacing w:after="0" w:line="240" w:lineRule="auto"/>
    </w:pPr>
    <w:rPr>
      <w:rFonts w:ascii="Times New Roman" w:hAnsi="Times New Roman"/>
      <w:sz w:val="24"/>
      <w:szCs w:val="24"/>
      <w:lang w:eastAsia="lv-LV"/>
    </w:rPr>
  </w:style>
  <w:style w:type="paragraph" w:styleId="Heading1">
    <w:name w:val="heading 1"/>
    <w:basedOn w:val="Normal"/>
    <w:link w:val="Heading1Char"/>
    <w:uiPriority w:val="9"/>
    <w:qFormat/>
    <w:rsid w:val="00644661"/>
    <w:pPr>
      <w:spacing w:before="100" w:beforeAutospacing="1" w:after="100" w:afterAutospacing="1"/>
      <w:outlineLvl w:val="0"/>
    </w:pPr>
    <w:rPr>
      <w:rFonts w:eastAsia="Times New Roman" w:cs="Times New Roman"/>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4661"/>
    <w:rPr>
      <w:rFonts w:ascii="Times New Roman" w:eastAsia="Times New Roman" w:hAnsi="Times New Roman" w:cs="Times New Roman"/>
      <w:b/>
      <w:bCs/>
      <w:kern w:val="36"/>
      <w:sz w:val="48"/>
      <w:szCs w:val="48"/>
      <w:lang w:val="en-US"/>
    </w:rPr>
  </w:style>
  <w:style w:type="paragraph" w:styleId="ListParagraph">
    <w:name w:val="List Paragraph"/>
    <w:basedOn w:val="Normal"/>
    <w:uiPriority w:val="34"/>
    <w:qFormat/>
    <w:rsid w:val="00644661"/>
    <w:pPr>
      <w:ind w:left="720"/>
      <w:contextualSpacing/>
    </w:pPr>
    <w:rPr>
      <w:rFonts w:eastAsia="Times New Roman" w:cs="Times New Roman"/>
    </w:rPr>
  </w:style>
  <w:style w:type="character" w:styleId="Hyperlink">
    <w:name w:val="Hyperlink"/>
    <w:basedOn w:val="DefaultParagraphFont"/>
    <w:uiPriority w:val="99"/>
    <w:unhideWhenUsed/>
    <w:rsid w:val="008B537B"/>
    <w:rPr>
      <w:color w:val="0000FF" w:themeColor="hyperlink"/>
      <w:u w:val="single"/>
    </w:rPr>
  </w:style>
  <w:style w:type="paragraph" w:styleId="Header">
    <w:name w:val="header"/>
    <w:basedOn w:val="Normal"/>
    <w:link w:val="HeaderChar"/>
    <w:uiPriority w:val="99"/>
    <w:unhideWhenUsed/>
    <w:rsid w:val="003969EE"/>
    <w:pPr>
      <w:tabs>
        <w:tab w:val="center" w:pos="4320"/>
        <w:tab w:val="right" w:pos="8640"/>
      </w:tabs>
    </w:pPr>
  </w:style>
  <w:style w:type="character" w:customStyle="1" w:styleId="HeaderChar">
    <w:name w:val="Header Char"/>
    <w:basedOn w:val="DefaultParagraphFont"/>
    <w:link w:val="Header"/>
    <w:uiPriority w:val="99"/>
    <w:rsid w:val="003969EE"/>
    <w:rPr>
      <w:rFonts w:ascii="Times New Roman" w:hAnsi="Times New Roman"/>
      <w:sz w:val="24"/>
      <w:szCs w:val="24"/>
      <w:lang w:eastAsia="lv-LV"/>
    </w:rPr>
  </w:style>
  <w:style w:type="paragraph" w:styleId="Footer">
    <w:name w:val="footer"/>
    <w:basedOn w:val="Normal"/>
    <w:link w:val="FooterChar"/>
    <w:uiPriority w:val="99"/>
    <w:unhideWhenUsed/>
    <w:rsid w:val="003969EE"/>
    <w:pPr>
      <w:tabs>
        <w:tab w:val="center" w:pos="4320"/>
        <w:tab w:val="right" w:pos="8640"/>
      </w:tabs>
    </w:pPr>
  </w:style>
  <w:style w:type="character" w:customStyle="1" w:styleId="FooterChar">
    <w:name w:val="Footer Char"/>
    <w:basedOn w:val="DefaultParagraphFont"/>
    <w:link w:val="Footer"/>
    <w:uiPriority w:val="99"/>
    <w:rsid w:val="003969EE"/>
    <w:rPr>
      <w:rFonts w:ascii="Times New Roman" w:hAnsi="Times New Roman"/>
      <w:sz w:val="24"/>
      <w:szCs w:val="24"/>
      <w:lang w:eastAsia="lv-LV"/>
    </w:rPr>
  </w:style>
  <w:style w:type="paragraph" w:styleId="BalloonText">
    <w:name w:val="Balloon Text"/>
    <w:basedOn w:val="Normal"/>
    <w:link w:val="BalloonTextChar"/>
    <w:uiPriority w:val="99"/>
    <w:semiHidden/>
    <w:unhideWhenUsed/>
    <w:rsid w:val="003969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69EE"/>
    <w:rPr>
      <w:rFonts w:ascii="Lucida Grande" w:hAnsi="Lucida Grande" w:cs="Lucida Grande"/>
      <w:sz w:val="18"/>
      <w:szCs w:val="18"/>
      <w:lang w:eastAsia="lv-LV"/>
    </w:rPr>
  </w:style>
  <w:style w:type="paragraph" w:styleId="NormalWeb">
    <w:name w:val="Normal (Web)"/>
    <w:basedOn w:val="Normal"/>
    <w:uiPriority w:val="99"/>
    <w:unhideWhenUsed/>
    <w:rsid w:val="00601CB2"/>
    <w:pPr>
      <w:spacing w:before="100" w:beforeAutospacing="1" w:after="100" w:afterAutospacing="1"/>
    </w:pPr>
    <w:rPr>
      <w:rFonts w:eastAsia="Times New Roman" w:cs="Times New Roman"/>
    </w:rPr>
  </w:style>
  <w:style w:type="character" w:customStyle="1" w:styleId="acopre">
    <w:name w:val="acopre"/>
    <w:basedOn w:val="DefaultParagraphFont"/>
    <w:rsid w:val="000D3F1D"/>
  </w:style>
  <w:style w:type="character" w:styleId="Emphasis">
    <w:name w:val="Emphasis"/>
    <w:basedOn w:val="DefaultParagraphFont"/>
    <w:uiPriority w:val="20"/>
    <w:qFormat/>
    <w:rsid w:val="000D3F1D"/>
    <w:rPr>
      <w:i/>
      <w:iCs/>
    </w:rPr>
  </w:style>
  <w:style w:type="character" w:styleId="FollowedHyperlink">
    <w:name w:val="FollowedHyperlink"/>
    <w:basedOn w:val="DefaultParagraphFont"/>
    <w:uiPriority w:val="99"/>
    <w:semiHidden/>
    <w:unhideWhenUsed/>
    <w:rsid w:val="00E16723"/>
    <w:rPr>
      <w:color w:val="800080" w:themeColor="followedHyperlink"/>
      <w:u w:val="single"/>
    </w:rPr>
  </w:style>
  <w:style w:type="character" w:styleId="Strong">
    <w:name w:val="Strong"/>
    <w:basedOn w:val="DefaultParagraphFont"/>
    <w:uiPriority w:val="22"/>
    <w:qFormat/>
    <w:rsid w:val="00073E99"/>
    <w:rPr>
      <w:b/>
      <w:bCs/>
    </w:rPr>
  </w:style>
  <w:style w:type="character" w:customStyle="1" w:styleId="jlqj4b">
    <w:name w:val="jlqj4b"/>
    <w:basedOn w:val="DefaultParagraphFont"/>
    <w:rsid w:val="00A130A4"/>
  </w:style>
  <w:style w:type="character" w:styleId="CommentReference">
    <w:name w:val="annotation reference"/>
    <w:basedOn w:val="DefaultParagraphFont"/>
    <w:uiPriority w:val="99"/>
    <w:semiHidden/>
    <w:unhideWhenUsed/>
    <w:rsid w:val="00356F33"/>
    <w:rPr>
      <w:sz w:val="16"/>
      <w:szCs w:val="16"/>
    </w:rPr>
  </w:style>
  <w:style w:type="paragraph" w:styleId="CommentText">
    <w:name w:val="annotation text"/>
    <w:basedOn w:val="Normal"/>
    <w:link w:val="CommentTextChar"/>
    <w:uiPriority w:val="99"/>
    <w:semiHidden/>
    <w:unhideWhenUsed/>
    <w:rsid w:val="00356F33"/>
    <w:pPr>
      <w:spacing w:after="160"/>
    </w:pPr>
    <w:rPr>
      <w:rFonts w:asciiTheme="minorHAnsi" w:hAnsiTheme="minorHAnsi"/>
      <w:sz w:val="20"/>
      <w:szCs w:val="20"/>
      <w:lang w:eastAsia="en-US"/>
    </w:rPr>
  </w:style>
  <w:style w:type="character" w:customStyle="1" w:styleId="CommentTextChar">
    <w:name w:val="Comment Text Char"/>
    <w:basedOn w:val="DefaultParagraphFont"/>
    <w:link w:val="CommentText"/>
    <w:uiPriority w:val="99"/>
    <w:semiHidden/>
    <w:rsid w:val="00356F33"/>
    <w:rPr>
      <w:sz w:val="20"/>
      <w:szCs w:val="20"/>
    </w:rPr>
  </w:style>
  <w:style w:type="character" w:customStyle="1" w:styleId="UnresolvedMention">
    <w:name w:val="Unresolved Mention"/>
    <w:basedOn w:val="DefaultParagraphFont"/>
    <w:uiPriority w:val="99"/>
    <w:semiHidden/>
    <w:unhideWhenUsed/>
    <w:rsid w:val="00356F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44460">
      <w:bodyDiv w:val="1"/>
      <w:marLeft w:val="0"/>
      <w:marRight w:val="0"/>
      <w:marTop w:val="0"/>
      <w:marBottom w:val="0"/>
      <w:divBdr>
        <w:top w:val="none" w:sz="0" w:space="0" w:color="auto"/>
        <w:left w:val="none" w:sz="0" w:space="0" w:color="auto"/>
        <w:bottom w:val="none" w:sz="0" w:space="0" w:color="auto"/>
        <w:right w:val="none" w:sz="0" w:space="0" w:color="auto"/>
      </w:divBdr>
    </w:div>
    <w:div w:id="476608146">
      <w:bodyDiv w:val="1"/>
      <w:marLeft w:val="0"/>
      <w:marRight w:val="0"/>
      <w:marTop w:val="0"/>
      <w:marBottom w:val="0"/>
      <w:divBdr>
        <w:top w:val="none" w:sz="0" w:space="0" w:color="auto"/>
        <w:left w:val="none" w:sz="0" w:space="0" w:color="auto"/>
        <w:bottom w:val="none" w:sz="0" w:space="0" w:color="auto"/>
        <w:right w:val="none" w:sz="0" w:space="0" w:color="auto"/>
      </w:divBdr>
    </w:div>
    <w:div w:id="510341452">
      <w:bodyDiv w:val="1"/>
      <w:marLeft w:val="0"/>
      <w:marRight w:val="0"/>
      <w:marTop w:val="0"/>
      <w:marBottom w:val="0"/>
      <w:divBdr>
        <w:top w:val="none" w:sz="0" w:space="0" w:color="auto"/>
        <w:left w:val="none" w:sz="0" w:space="0" w:color="auto"/>
        <w:bottom w:val="none" w:sz="0" w:space="0" w:color="auto"/>
        <w:right w:val="none" w:sz="0" w:space="0" w:color="auto"/>
      </w:divBdr>
    </w:div>
    <w:div w:id="557519119">
      <w:bodyDiv w:val="1"/>
      <w:marLeft w:val="0"/>
      <w:marRight w:val="0"/>
      <w:marTop w:val="0"/>
      <w:marBottom w:val="0"/>
      <w:divBdr>
        <w:top w:val="none" w:sz="0" w:space="0" w:color="auto"/>
        <w:left w:val="none" w:sz="0" w:space="0" w:color="auto"/>
        <w:bottom w:val="none" w:sz="0" w:space="0" w:color="auto"/>
        <w:right w:val="none" w:sz="0" w:space="0" w:color="auto"/>
      </w:divBdr>
    </w:div>
    <w:div w:id="764762353">
      <w:bodyDiv w:val="1"/>
      <w:marLeft w:val="0"/>
      <w:marRight w:val="0"/>
      <w:marTop w:val="0"/>
      <w:marBottom w:val="0"/>
      <w:divBdr>
        <w:top w:val="none" w:sz="0" w:space="0" w:color="auto"/>
        <w:left w:val="none" w:sz="0" w:space="0" w:color="auto"/>
        <w:bottom w:val="none" w:sz="0" w:space="0" w:color="auto"/>
        <w:right w:val="none" w:sz="0" w:space="0" w:color="auto"/>
      </w:divBdr>
    </w:div>
    <w:div w:id="932326690">
      <w:bodyDiv w:val="1"/>
      <w:marLeft w:val="0"/>
      <w:marRight w:val="0"/>
      <w:marTop w:val="0"/>
      <w:marBottom w:val="0"/>
      <w:divBdr>
        <w:top w:val="none" w:sz="0" w:space="0" w:color="auto"/>
        <w:left w:val="none" w:sz="0" w:space="0" w:color="auto"/>
        <w:bottom w:val="none" w:sz="0" w:space="0" w:color="auto"/>
        <w:right w:val="none" w:sz="0" w:space="0" w:color="auto"/>
      </w:divBdr>
    </w:div>
    <w:div w:id="1144858368">
      <w:bodyDiv w:val="1"/>
      <w:marLeft w:val="0"/>
      <w:marRight w:val="0"/>
      <w:marTop w:val="0"/>
      <w:marBottom w:val="0"/>
      <w:divBdr>
        <w:top w:val="none" w:sz="0" w:space="0" w:color="auto"/>
        <w:left w:val="none" w:sz="0" w:space="0" w:color="auto"/>
        <w:bottom w:val="none" w:sz="0" w:space="0" w:color="auto"/>
        <w:right w:val="none" w:sz="0" w:space="0" w:color="auto"/>
      </w:divBdr>
    </w:div>
    <w:div w:id="1263689094">
      <w:bodyDiv w:val="1"/>
      <w:marLeft w:val="0"/>
      <w:marRight w:val="0"/>
      <w:marTop w:val="0"/>
      <w:marBottom w:val="0"/>
      <w:divBdr>
        <w:top w:val="none" w:sz="0" w:space="0" w:color="auto"/>
        <w:left w:val="none" w:sz="0" w:space="0" w:color="auto"/>
        <w:bottom w:val="none" w:sz="0" w:space="0" w:color="auto"/>
        <w:right w:val="none" w:sz="0" w:space="0" w:color="auto"/>
      </w:divBdr>
    </w:div>
    <w:div w:id="1286697298">
      <w:bodyDiv w:val="1"/>
      <w:marLeft w:val="0"/>
      <w:marRight w:val="0"/>
      <w:marTop w:val="0"/>
      <w:marBottom w:val="0"/>
      <w:divBdr>
        <w:top w:val="none" w:sz="0" w:space="0" w:color="auto"/>
        <w:left w:val="none" w:sz="0" w:space="0" w:color="auto"/>
        <w:bottom w:val="none" w:sz="0" w:space="0" w:color="auto"/>
        <w:right w:val="none" w:sz="0" w:space="0" w:color="auto"/>
      </w:divBdr>
    </w:div>
    <w:div w:id="1295063952">
      <w:bodyDiv w:val="1"/>
      <w:marLeft w:val="0"/>
      <w:marRight w:val="0"/>
      <w:marTop w:val="0"/>
      <w:marBottom w:val="0"/>
      <w:divBdr>
        <w:top w:val="none" w:sz="0" w:space="0" w:color="auto"/>
        <w:left w:val="none" w:sz="0" w:space="0" w:color="auto"/>
        <w:bottom w:val="none" w:sz="0" w:space="0" w:color="auto"/>
        <w:right w:val="none" w:sz="0" w:space="0" w:color="auto"/>
      </w:divBdr>
    </w:div>
    <w:div w:id="1485007292">
      <w:bodyDiv w:val="1"/>
      <w:marLeft w:val="0"/>
      <w:marRight w:val="0"/>
      <w:marTop w:val="0"/>
      <w:marBottom w:val="0"/>
      <w:divBdr>
        <w:top w:val="none" w:sz="0" w:space="0" w:color="auto"/>
        <w:left w:val="none" w:sz="0" w:space="0" w:color="auto"/>
        <w:bottom w:val="none" w:sz="0" w:space="0" w:color="auto"/>
        <w:right w:val="none" w:sz="0" w:space="0" w:color="auto"/>
      </w:divBdr>
    </w:div>
    <w:div w:id="1493989223">
      <w:bodyDiv w:val="1"/>
      <w:marLeft w:val="0"/>
      <w:marRight w:val="0"/>
      <w:marTop w:val="0"/>
      <w:marBottom w:val="0"/>
      <w:divBdr>
        <w:top w:val="none" w:sz="0" w:space="0" w:color="auto"/>
        <w:left w:val="none" w:sz="0" w:space="0" w:color="auto"/>
        <w:bottom w:val="none" w:sz="0" w:space="0" w:color="auto"/>
        <w:right w:val="none" w:sz="0" w:space="0" w:color="auto"/>
      </w:divBdr>
    </w:div>
    <w:div w:id="1657149292">
      <w:bodyDiv w:val="1"/>
      <w:marLeft w:val="0"/>
      <w:marRight w:val="0"/>
      <w:marTop w:val="0"/>
      <w:marBottom w:val="0"/>
      <w:divBdr>
        <w:top w:val="none" w:sz="0" w:space="0" w:color="auto"/>
        <w:left w:val="none" w:sz="0" w:space="0" w:color="auto"/>
        <w:bottom w:val="none" w:sz="0" w:space="0" w:color="auto"/>
        <w:right w:val="none" w:sz="0" w:space="0" w:color="auto"/>
      </w:divBdr>
    </w:div>
    <w:div w:id="1817408660">
      <w:bodyDiv w:val="1"/>
      <w:marLeft w:val="0"/>
      <w:marRight w:val="0"/>
      <w:marTop w:val="0"/>
      <w:marBottom w:val="0"/>
      <w:divBdr>
        <w:top w:val="none" w:sz="0" w:space="0" w:color="auto"/>
        <w:left w:val="none" w:sz="0" w:space="0" w:color="auto"/>
        <w:bottom w:val="none" w:sz="0" w:space="0" w:color="auto"/>
        <w:right w:val="none" w:sz="0" w:space="0" w:color="auto"/>
      </w:divBdr>
    </w:div>
    <w:div w:id="195135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bit.ly/3febqOQ" TargetMode="External"/><Relationship Id="rId20" Type="http://schemas.openxmlformats.org/officeDocument/2006/relationships/hyperlink" Target="https://jaunatne.gov.lv/pasakumi/salto-macibas/tiessaistes-macibas-radoso-un-tehnisko-macibu-mix/" TargetMode="External"/><Relationship Id="rId21" Type="http://schemas.openxmlformats.org/officeDocument/2006/relationships/hyperlink" Target="https://jaunatne.gov.lv/pasakumi/salto-macibas/digitalais-darbs-ar-jaunatni-radosums-un-inovacijas-erasmus-un-solidaritates-korpusa-projektos/" TargetMode="External"/><Relationship Id="rId22" Type="http://schemas.openxmlformats.org/officeDocument/2006/relationships/hyperlink" Target="https://jaunatne.gov.lv/pasakumi/salto-macibas/jauniesu-merku-projekta-laboratorija/" TargetMode="External"/><Relationship Id="rId23" Type="http://schemas.openxmlformats.org/officeDocument/2006/relationships/hyperlink" Target="https://jaunatne.gov.lv/pasakumi/salto-macibas/jaunatnes-darbinieks-eiropas-solidaritates-korpusa-ka-attistit-prasmes-un-uzlabot-projektu-kvalitati/" TargetMode="External"/><Relationship Id="rId24" Type="http://schemas.openxmlformats.org/officeDocument/2006/relationships/hyperlink" Target="https://jaunatne.gov.lv/pasakumi/salto-macibas/tiessaistes-macibas-jauniesu-un-jaunatnes-darbinieku-gariga-un-emocionala-veseliba/" TargetMode="External"/><Relationship Id="rId25" Type="http://schemas.openxmlformats.org/officeDocument/2006/relationships/hyperlink" Target="https://jaunatne.gov.lv/pasakumi/salto-macibas/jauniesu-lideriba-ilgtspejigai-attistibai/" TargetMode="External"/><Relationship Id="rId26" Type="http://schemas.openxmlformats.org/officeDocument/2006/relationships/hyperlink" Target="http://www.jaunatne.gov.lv" TargetMode="External"/><Relationship Id="rId27" Type="http://schemas.openxmlformats.org/officeDocument/2006/relationships/hyperlink" Target="https://viaa.gov.lv/lat/" TargetMode="External"/><Relationship Id="rId28" Type="http://schemas.openxmlformats.org/officeDocument/2006/relationships/header" Target="header1.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s://bit.ly/31iem56" TargetMode="External"/><Relationship Id="rId11" Type="http://schemas.openxmlformats.org/officeDocument/2006/relationships/hyperlink" Target="https://bit.ly/3rlItmC" TargetMode="External"/><Relationship Id="rId12" Type="http://schemas.openxmlformats.org/officeDocument/2006/relationships/hyperlink" Target="https://bit.ly/31g5RqS" TargetMode="External"/><Relationship Id="rId13" Type="http://schemas.openxmlformats.org/officeDocument/2006/relationships/hyperlink" Target="https://ej.uz/q6cs" TargetMode="External"/><Relationship Id="rId14" Type="http://schemas.openxmlformats.org/officeDocument/2006/relationships/hyperlink" Target="https://bit.ly/3d7HoJY" TargetMode="External"/><Relationship Id="rId15" Type="http://schemas.openxmlformats.org/officeDocument/2006/relationships/hyperlink" Target="https://forms.gle/uEDpKdxrkZufTYm66" TargetMode="External"/><Relationship Id="rId16" Type="http://schemas.openxmlformats.org/officeDocument/2006/relationships/hyperlink" Target="https://ej.uz/JauniesuApmainuDarbnica" TargetMode="External"/><Relationship Id="rId17" Type="http://schemas.openxmlformats.org/officeDocument/2006/relationships/hyperlink" Target="http://www.jaunatne.gov.lv" TargetMode="External"/><Relationship Id="rId18" Type="http://schemas.openxmlformats.org/officeDocument/2006/relationships/hyperlink" Target="https://www.youtube.com/watch?v=HfuW_4wrf-I&amp;list=PLcn_Keycnmfv51W2Oi46_Is0Du3Al7Pkf" TargetMode="External"/><Relationship Id="rId19" Type="http://schemas.openxmlformats.org/officeDocument/2006/relationships/hyperlink" Target="https://jaunatne.gov.lv/pasakumi/salto-macibas/salto-tiessaistes-macibas-apjukums-ar-ieklausanu/"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bit.ly/3lPTXN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1386</Words>
  <Characters>7904</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 Bringina</cp:lastModifiedBy>
  <cp:revision>2</cp:revision>
  <dcterms:created xsi:type="dcterms:W3CDTF">2021-03-31T13:22:00Z</dcterms:created>
  <dcterms:modified xsi:type="dcterms:W3CDTF">2021-03-31T13:22:00Z</dcterms:modified>
</cp:coreProperties>
</file>